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F6F1" w14:textId="77777777" w:rsidR="00E83091" w:rsidRDefault="00334A1E" w:rsidP="00334A1E">
      <w:pPr>
        <w:ind w:left="6372" w:right="1275"/>
        <w:rPr>
          <w:rFonts w:ascii="Arial" w:hAnsi="Arial" w:cs="Arial"/>
          <w:sz w:val="40"/>
          <w:szCs w:val="40"/>
        </w:rPr>
      </w:pPr>
      <w:r>
        <w:rPr>
          <w:b/>
          <w:bCs/>
          <w:i/>
          <w:iCs/>
          <w:noProof/>
          <w:color w:val="2E74B5" w:themeColor="accent5" w:themeShade="BF"/>
          <w:sz w:val="40"/>
          <w:szCs w:val="40"/>
        </w:rPr>
        <w:drawing>
          <wp:inline distT="0" distB="0" distL="0" distR="0" wp14:anchorId="19945D03" wp14:editId="6BC107FD">
            <wp:extent cx="2447925" cy="962025"/>
            <wp:effectExtent l="0" t="0" r="9525" b="9525"/>
            <wp:docPr id="1" name="Afbeelding 1" descr="Nood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Noodfond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7925" cy="962025"/>
                    </a:xfrm>
                    <a:prstGeom prst="rect">
                      <a:avLst/>
                    </a:prstGeom>
                    <a:noFill/>
                    <a:ln>
                      <a:noFill/>
                    </a:ln>
                  </pic:spPr>
                </pic:pic>
              </a:graphicData>
            </a:graphic>
          </wp:inline>
        </w:drawing>
      </w:r>
    </w:p>
    <w:p w14:paraId="3AB2699F" w14:textId="77777777" w:rsidR="00E83091" w:rsidRDefault="00E83091" w:rsidP="00E83091">
      <w:pPr>
        <w:ind w:left="851" w:right="1275"/>
        <w:rPr>
          <w:rFonts w:ascii="Arial" w:hAnsi="Arial" w:cs="Arial"/>
          <w:sz w:val="40"/>
          <w:szCs w:val="40"/>
        </w:rPr>
      </w:pPr>
    </w:p>
    <w:p w14:paraId="698ACC28" w14:textId="77777777" w:rsidR="00E83091" w:rsidRDefault="00E83091" w:rsidP="00E83091">
      <w:pPr>
        <w:ind w:left="851" w:right="1275"/>
        <w:rPr>
          <w:rFonts w:ascii="Arial" w:hAnsi="Arial" w:cs="Arial"/>
          <w:sz w:val="40"/>
          <w:szCs w:val="40"/>
        </w:rPr>
      </w:pPr>
    </w:p>
    <w:p w14:paraId="0CC6FABE" w14:textId="77777777" w:rsidR="00E83091" w:rsidRDefault="00E83091" w:rsidP="00E83091">
      <w:pPr>
        <w:ind w:left="851" w:right="1275"/>
        <w:rPr>
          <w:rFonts w:ascii="Arial" w:hAnsi="Arial" w:cs="Arial"/>
          <w:sz w:val="40"/>
          <w:szCs w:val="40"/>
        </w:rPr>
      </w:pPr>
    </w:p>
    <w:p w14:paraId="488E0731" w14:textId="77777777" w:rsidR="00E83091" w:rsidRDefault="00E83091" w:rsidP="00E83091">
      <w:pPr>
        <w:ind w:left="851" w:right="1275"/>
        <w:rPr>
          <w:rFonts w:ascii="Arial" w:hAnsi="Arial" w:cs="Arial"/>
          <w:sz w:val="40"/>
          <w:szCs w:val="40"/>
        </w:rPr>
      </w:pPr>
    </w:p>
    <w:p w14:paraId="0BB6B72C" w14:textId="77777777" w:rsidR="00E83091" w:rsidRDefault="00E83091" w:rsidP="00E83091">
      <w:pPr>
        <w:ind w:left="851" w:right="1275"/>
        <w:rPr>
          <w:rFonts w:ascii="Arial" w:hAnsi="Arial" w:cs="Arial"/>
          <w:sz w:val="40"/>
          <w:szCs w:val="40"/>
        </w:rPr>
      </w:pPr>
    </w:p>
    <w:p w14:paraId="7B9DDAB0" w14:textId="77777777" w:rsidR="00E83091" w:rsidRDefault="00E83091" w:rsidP="00E83091">
      <w:pPr>
        <w:ind w:left="851" w:right="1275"/>
        <w:rPr>
          <w:rFonts w:ascii="Arial" w:hAnsi="Arial" w:cs="Arial"/>
          <w:sz w:val="40"/>
          <w:szCs w:val="40"/>
        </w:rPr>
      </w:pPr>
    </w:p>
    <w:p w14:paraId="71DB8B9E" w14:textId="77777777" w:rsidR="00E83091" w:rsidRDefault="00E83091" w:rsidP="00E83091">
      <w:pPr>
        <w:ind w:left="851" w:right="1275"/>
        <w:rPr>
          <w:rFonts w:ascii="Arial" w:hAnsi="Arial" w:cs="Arial"/>
          <w:sz w:val="40"/>
          <w:szCs w:val="40"/>
        </w:rPr>
      </w:pPr>
    </w:p>
    <w:p w14:paraId="0E882C01" w14:textId="613847DA" w:rsidR="00A8309F" w:rsidRDefault="00A8309F" w:rsidP="00A8309F">
      <w:pPr>
        <w:jc w:val="center"/>
        <w:rPr>
          <w:b/>
          <w:bCs/>
          <w:i/>
          <w:iCs/>
          <w:color w:val="2E74B5" w:themeColor="accent5" w:themeShade="BF"/>
          <w:sz w:val="44"/>
          <w:szCs w:val="44"/>
        </w:rPr>
      </w:pPr>
      <w:r>
        <w:rPr>
          <w:b/>
          <w:bCs/>
          <w:i/>
          <w:iCs/>
          <w:color w:val="2E74B5" w:themeColor="accent5" w:themeShade="BF"/>
          <w:sz w:val="44"/>
          <w:szCs w:val="44"/>
        </w:rPr>
        <w:t>Jaarverslag 20</w:t>
      </w:r>
      <w:r w:rsidR="000D4708">
        <w:rPr>
          <w:b/>
          <w:bCs/>
          <w:i/>
          <w:iCs/>
          <w:color w:val="2E74B5" w:themeColor="accent5" w:themeShade="BF"/>
          <w:sz w:val="44"/>
          <w:szCs w:val="44"/>
        </w:rPr>
        <w:t>2</w:t>
      </w:r>
      <w:r w:rsidR="005C36F5">
        <w:rPr>
          <w:b/>
          <w:bCs/>
          <w:i/>
          <w:iCs/>
          <w:color w:val="2E74B5" w:themeColor="accent5" w:themeShade="BF"/>
          <w:sz w:val="44"/>
          <w:szCs w:val="44"/>
        </w:rPr>
        <w:t>2</w:t>
      </w:r>
    </w:p>
    <w:p w14:paraId="190CE2BB" w14:textId="77777777" w:rsidR="00A8309F" w:rsidRPr="00A8309F" w:rsidRDefault="00A8309F" w:rsidP="00A8309F">
      <w:pPr>
        <w:jc w:val="center"/>
        <w:rPr>
          <w:b/>
          <w:bCs/>
          <w:i/>
          <w:iCs/>
          <w:color w:val="2E74B5" w:themeColor="accent5" w:themeShade="BF"/>
          <w:sz w:val="44"/>
          <w:szCs w:val="44"/>
        </w:rPr>
      </w:pPr>
      <w:r>
        <w:rPr>
          <w:b/>
          <w:bCs/>
          <w:i/>
          <w:iCs/>
          <w:color w:val="2E74B5" w:themeColor="accent5" w:themeShade="BF"/>
          <w:sz w:val="44"/>
          <w:szCs w:val="44"/>
        </w:rPr>
        <w:t>S</w:t>
      </w:r>
      <w:r w:rsidRPr="00A8309F">
        <w:rPr>
          <w:b/>
          <w:bCs/>
          <w:i/>
          <w:iCs/>
          <w:color w:val="2E74B5" w:themeColor="accent5" w:themeShade="BF"/>
          <w:sz w:val="44"/>
          <w:szCs w:val="44"/>
        </w:rPr>
        <w:t>tichting Sociaal Noodfonds Kaag &amp; Braassem</w:t>
      </w:r>
    </w:p>
    <w:p w14:paraId="1E62D489" w14:textId="77777777" w:rsidR="00A8309F" w:rsidRPr="00A8309F" w:rsidRDefault="00A8309F" w:rsidP="00A8309F">
      <w:pPr>
        <w:jc w:val="center"/>
        <w:rPr>
          <w:b/>
          <w:bCs/>
          <w:i/>
          <w:iCs/>
          <w:color w:val="2E74B5" w:themeColor="accent5" w:themeShade="BF"/>
          <w:sz w:val="28"/>
          <w:szCs w:val="28"/>
        </w:rPr>
      </w:pPr>
      <w:r w:rsidRPr="00A8309F">
        <w:rPr>
          <w:b/>
          <w:bCs/>
          <w:i/>
          <w:iCs/>
          <w:color w:val="2E74B5" w:themeColor="accent5" w:themeShade="BF"/>
          <w:sz w:val="28"/>
          <w:szCs w:val="28"/>
        </w:rPr>
        <w:t>Biedt hulp bij plots optredende financiële problemen</w:t>
      </w:r>
    </w:p>
    <w:p w14:paraId="508052E0" w14:textId="77777777" w:rsidR="00E83091" w:rsidRDefault="00E83091" w:rsidP="00E83091">
      <w:pPr>
        <w:ind w:left="851" w:right="1275"/>
        <w:jc w:val="center"/>
        <w:rPr>
          <w:rFonts w:ascii="Arial" w:hAnsi="Arial" w:cs="Arial"/>
          <w:sz w:val="40"/>
          <w:szCs w:val="40"/>
        </w:rPr>
      </w:pPr>
    </w:p>
    <w:p w14:paraId="65F843AC" w14:textId="77777777" w:rsidR="00E83091" w:rsidRDefault="00E83091" w:rsidP="00E83091">
      <w:pPr>
        <w:ind w:left="851" w:right="1275"/>
        <w:jc w:val="center"/>
        <w:rPr>
          <w:rFonts w:ascii="Arial" w:hAnsi="Arial" w:cs="Arial"/>
          <w:sz w:val="40"/>
          <w:szCs w:val="40"/>
        </w:rPr>
      </w:pPr>
    </w:p>
    <w:p w14:paraId="004917B2" w14:textId="77777777" w:rsidR="00E83091" w:rsidRDefault="00E83091" w:rsidP="00E83091">
      <w:pPr>
        <w:ind w:left="851" w:right="1275"/>
        <w:jc w:val="center"/>
        <w:rPr>
          <w:rFonts w:ascii="Arial" w:hAnsi="Arial" w:cs="Arial"/>
          <w:sz w:val="40"/>
          <w:szCs w:val="40"/>
        </w:rPr>
      </w:pPr>
    </w:p>
    <w:p w14:paraId="0F1EC4F5" w14:textId="77777777" w:rsidR="00E83091" w:rsidRDefault="00E83091" w:rsidP="00E83091">
      <w:pPr>
        <w:ind w:left="851" w:right="1275"/>
        <w:jc w:val="center"/>
        <w:rPr>
          <w:rFonts w:ascii="Arial" w:hAnsi="Arial" w:cs="Arial"/>
          <w:sz w:val="40"/>
          <w:szCs w:val="40"/>
        </w:rPr>
      </w:pPr>
    </w:p>
    <w:p w14:paraId="2A76B4D0" w14:textId="77777777" w:rsidR="00E83091" w:rsidRDefault="00E83091" w:rsidP="00E83091">
      <w:pPr>
        <w:ind w:left="851" w:right="1275"/>
        <w:jc w:val="center"/>
        <w:rPr>
          <w:rFonts w:ascii="Arial" w:hAnsi="Arial" w:cs="Arial"/>
          <w:sz w:val="40"/>
          <w:szCs w:val="40"/>
        </w:rPr>
      </w:pPr>
    </w:p>
    <w:p w14:paraId="27034E30" w14:textId="77777777" w:rsidR="00E83091" w:rsidRDefault="00E83091" w:rsidP="00E83091">
      <w:pPr>
        <w:ind w:left="851" w:right="1275"/>
        <w:jc w:val="center"/>
        <w:rPr>
          <w:rFonts w:ascii="Arial" w:hAnsi="Arial" w:cs="Arial"/>
          <w:sz w:val="40"/>
          <w:szCs w:val="40"/>
        </w:rPr>
      </w:pPr>
    </w:p>
    <w:p w14:paraId="44DB3D16" w14:textId="77777777" w:rsidR="00E83091" w:rsidRDefault="00E83091" w:rsidP="00E83091">
      <w:pPr>
        <w:ind w:left="851" w:right="1275"/>
        <w:jc w:val="center"/>
        <w:rPr>
          <w:rFonts w:ascii="Arial" w:hAnsi="Arial" w:cs="Arial"/>
          <w:sz w:val="40"/>
          <w:szCs w:val="40"/>
        </w:rPr>
      </w:pPr>
    </w:p>
    <w:p w14:paraId="29C350EE" w14:textId="77777777" w:rsidR="00E83091" w:rsidRDefault="00E83091" w:rsidP="00E83091">
      <w:pPr>
        <w:rPr>
          <w:rFonts w:ascii="Arial" w:hAnsi="Arial" w:cs="Arial"/>
          <w:sz w:val="24"/>
          <w:szCs w:val="24"/>
        </w:rPr>
      </w:pPr>
    </w:p>
    <w:p w14:paraId="45048F6E" w14:textId="1113E916" w:rsidR="00E83091" w:rsidRPr="007D6AD8" w:rsidRDefault="00334682" w:rsidP="00E83091">
      <w:pPr>
        <w:rPr>
          <w:b/>
        </w:rPr>
      </w:pPr>
      <w:r>
        <w:rPr>
          <w:rFonts w:ascii="Arial" w:hAnsi="Arial" w:cs="Arial"/>
        </w:rPr>
        <w:t xml:space="preserve">Kaag en Braassem, 6 </w:t>
      </w:r>
      <w:r w:rsidR="00BD3098">
        <w:rPr>
          <w:rFonts w:ascii="Arial" w:hAnsi="Arial" w:cs="Arial"/>
        </w:rPr>
        <w:t xml:space="preserve">maart </w:t>
      </w:r>
      <w:r w:rsidR="00191334" w:rsidRPr="007D6AD8">
        <w:rPr>
          <w:rFonts w:ascii="Arial" w:hAnsi="Arial" w:cs="Arial"/>
        </w:rPr>
        <w:t>202</w:t>
      </w:r>
      <w:r w:rsidR="005C36F5">
        <w:rPr>
          <w:rFonts w:ascii="Arial" w:hAnsi="Arial" w:cs="Arial"/>
        </w:rPr>
        <w:t>3</w:t>
      </w:r>
      <w:r w:rsidR="00E83091" w:rsidRPr="007D6AD8">
        <w:rPr>
          <w:b/>
        </w:rPr>
        <w:t xml:space="preserve"> </w:t>
      </w:r>
    </w:p>
    <w:p w14:paraId="45C31B01" w14:textId="77777777" w:rsidR="00402BA2" w:rsidRDefault="00402BA2">
      <w:pPr>
        <w:rPr>
          <w:rFonts w:ascii="Arial" w:hAnsi="Arial" w:cs="Arial"/>
          <w:i/>
          <w:iCs/>
        </w:rPr>
      </w:pPr>
      <w:r>
        <w:rPr>
          <w:rFonts w:ascii="Arial" w:hAnsi="Arial" w:cs="Arial"/>
          <w:i/>
          <w:iCs/>
        </w:rPr>
        <w:br w:type="page"/>
      </w:r>
    </w:p>
    <w:p w14:paraId="27CBFFEC" w14:textId="6FC15B05" w:rsidR="00E24AE4" w:rsidRPr="00F17F61" w:rsidRDefault="00E24AE4" w:rsidP="00E24AE4">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i/>
          <w:iCs/>
          <w:sz w:val="22"/>
          <w:szCs w:val="22"/>
        </w:rPr>
        <w:lastRenderedPageBreak/>
        <w:t>Voorwoord</w:t>
      </w:r>
      <w:r>
        <w:rPr>
          <w:rStyle w:val="eop"/>
          <w:rFonts w:ascii="Arial" w:hAnsi="Arial" w:cs="Arial"/>
          <w:sz w:val="22"/>
          <w:szCs w:val="22"/>
        </w:rPr>
        <w:t> </w:t>
      </w:r>
    </w:p>
    <w:p w14:paraId="5825C4D8" w14:textId="77777777" w:rsidR="00E24AE4" w:rsidRDefault="00E24AE4" w:rsidP="00E24AE4">
      <w:pPr>
        <w:pStyle w:val="paragraph"/>
        <w:spacing w:before="0" w:beforeAutospacing="0" w:after="0" w:afterAutospacing="0"/>
        <w:textAlignment w:val="baseline"/>
        <w:rPr>
          <w:rStyle w:val="eop"/>
          <w:rFonts w:ascii="Arial" w:hAnsi="Arial" w:cs="Arial"/>
          <w:sz w:val="22"/>
          <w:szCs w:val="22"/>
        </w:rPr>
      </w:pPr>
    </w:p>
    <w:p w14:paraId="3BFD7094"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Geachte lezers,</w:t>
      </w:r>
    </w:p>
    <w:p w14:paraId="04D4BD01"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Het zal u niet ontgaan zijn dat we met elkaar een heftig jaar 2022 achter de rug hebben.</w:t>
      </w:r>
    </w:p>
    <w:p w14:paraId="70637DAB" w14:textId="403AADA4"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Nauwelijks bekomen van de coronaperikelen werden we geconfronteerd met nieuwe narigheid. Ik denk hierbij aan de oorlog in Oekraïne met alle daaraan verbonden gevolgen. Natuurlijk is het grootste leed in het land zelf, waar Rusland op grote schaal vernietiging door bombardementen en andere oorlogshandelingen uitvoert. Dit heeft grote gevolgen voor de inwoners van dat land. Veel mensen voelen zich genoodzaakt het land te ontvluchten en ook in Nederland zoeken zij een veilig onderkomen, ook in onze gemeente Kaag en Braassem. Gelukkig wordt door overheden en vooral door heel veel vrijwilligers hulp geboden.</w:t>
      </w:r>
    </w:p>
    <w:p w14:paraId="33D8ECB4"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p>
    <w:p w14:paraId="23FD784E" w14:textId="086C6AEA"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Maar die oorlog heeft ook op Nederland grote economische gevolgen, ik stip ze slechts aan, u kent ze. Het betreft de energiecrisis met grote prijsstijgingen. Verder stijgen de kosten van </w:t>
      </w:r>
      <w:r w:rsidR="00D8516F">
        <w:rPr>
          <w:rStyle w:val="eop"/>
          <w:rFonts w:ascii="Arial" w:hAnsi="Arial" w:cs="Arial"/>
          <w:sz w:val="22"/>
          <w:szCs w:val="22"/>
        </w:rPr>
        <w:t>het levensonderhoud</w:t>
      </w:r>
      <w:r>
        <w:rPr>
          <w:rStyle w:val="eop"/>
          <w:rFonts w:ascii="Arial" w:hAnsi="Arial" w:cs="Arial"/>
          <w:sz w:val="22"/>
          <w:szCs w:val="22"/>
        </w:rPr>
        <w:t xml:space="preserve"> de pan uit. Dit alles heeft grote gevolgen voor veel mensen. Immers de lonen en uitkeringen bleven hierbij in 2022 achter.</w:t>
      </w:r>
    </w:p>
    <w:p w14:paraId="4DFD03AE"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Wij hadden als bestuur van het Noodfonds dan ook een grote stijging in het aantal aanvragen verwacht, maar dat is uitgebleven. Is dat positief?  Ik denk van niet. Het is in onze gemeente wel een soort streven van ‘we houden onze eigen broek op’. Tot het natuurlijk niet meer gaat. Dan klopt men aan bij de gemeentelijke en rijks voorzieningen.</w:t>
      </w:r>
    </w:p>
    <w:p w14:paraId="7E82FEA7"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Als die niet snel voorhanden zijn en de nood acuut is, komt men aan bij de overige bestaande fondsen in onze gemeente, waaronder de diaconieën van de protestante kerken, de caritas instellingen van de katholieke kerken en de overige fondsen, waaronder ons Noodfonds.</w:t>
      </w:r>
    </w:p>
    <w:p w14:paraId="027041B6"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p>
    <w:p w14:paraId="27958C1B" w14:textId="62BF0A4C"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De verwachting is dat het aantal aanvragen nog wel gaat stijgen en ook de gemeente Kaag en Braassem is bezig met aan Actieplan aanpak (energie)armoede. Mooi zult u zeggen, maar e.e.a. doet mij denken aan wat de christelijke organisatie Kerk in </w:t>
      </w:r>
      <w:r w:rsidR="00163859">
        <w:rPr>
          <w:rStyle w:val="eop"/>
          <w:rFonts w:ascii="Arial" w:hAnsi="Arial" w:cs="Arial"/>
          <w:sz w:val="22"/>
          <w:szCs w:val="22"/>
        </w:rPr>
        <w:t>A</w:t>
      </w:r>
      <w:r>
        <w:rPr>
          <w:rStyle w:val="eop"/>
          <w:rFonts w:ascii="Arial" w:hAnsi="Arial" w:cs="Arial"/>
          <w:sz w:val="22"/>
          <w:szCs w:val="22"/>
        </w:rPr>
        <w:t>ctie onlangs aangaf:</w:t>
      </w:r>
    </w:p>
    <w:p w14:paraId="2F2CA900"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i/>
          <w:iCs/>
          <w:sz w:val="22"/>
          <w:szCs w:val="22"/>
        </w:rPr>
        <w:t xml:space="preserve">Het verschil tussen de overheid en de kerk is: kerken vragen mensen wat ze nodig hebben, terwijl de overheid vertelt waar mensen recht op hebben. </w:t>
      </w:r>
      <w:r>
        <w:rPr>
          <w:rStyle w:val="eop"/>
          <w:rFonts w:ascii="Arial" w:hAnsi="Arial" w:cs="Arial"/>
          <w:sz w:val="22"/>
          <w:szCs w:val="22"/>
        </w:rPr>
        <w:t>U voelt het verschil aan, neem ik aan. Kerken en daaraan gelieerde fondsen, zoals het Noodfonds, kunnen doen wat gedaan moet worden, uitdelen wat hun belangeloos en onvoorwaardelijk is toevertrouwd. Terwijl de overheid werkt met van de burgers opgeëist geld, waarvan elke cent en minuut verantwoord dient te worden. In onze statuten wordt als doel van het Noodfonds aangegeven:</w:t>
      </w:r>
    </w:p>
    <w:p w14:paraId="5F5C3087" w14:textId="77777777" w:rsidR="00E24AE4" w:rsidRDefault="00E24AE4" w:rsidP="00163859">
      <w:pPr>
        <w:pStyle w:val="paragraph"/>
        <w:numPr>
          <w:ilvl w:val="0"/>
          <w:numId w:val="8"/>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De stichting heeft als doel:</w:t>
      </w:r>
    </w:p>
    <w:p w14:paraId="6EBE887A" w14:textId="77777777" w:rsidR="00E24AE4" w:rsidRDefault="00E24AE4" w:rsidP="00163859">
      <w:pPr>
        <w:pStyle w:val="paragraph"/>
        <w:spacing w:before="0" w:beforeAutospacing="0" w:after="0" w:afterAutospacing="0" w:line="276" w:lineRule="auto"/>
        <w:ind w:left="720"/>
        <w:textAlignment w:val="baseline"/>
        <w:rPr>
          <w:rStyle w:val="eop"/>
          <w:rFonts w:ascii="Arial" w:hAnsi="Arial" w:cs="Arial"/>
          <w:i/>
          <w:iCs/>
          <w:sz w:val="22"/>
          <w:szCs w:val="22"/>
        </w:rPr>
      </w:pPr>
      <w:r>
        <w:rPr>
          <w:rStyle w:val="eop"/>
          <w:rFonts w:ascii="Arial" w:hAnsi="Arial" w:cs="Arial"/>
          <w:i/>
          <w:iCs/>
          <w:sz w:val="22"/>
          <w:szCs w:val="22"/>
        </w:rPr>
        <w:t>Het bieden van tijdelijke financiële en/of materiële hulp aan natuurlijke personen, die als inwoners in de gemeente Kaag en Braassem staan ingeschreven en daar ook feitelijk woonachtig zijn, die om welke reden dan ook in financiële nood verkeren of dreigen te raken, en het verrichten van al wat hiermee verband houdt of daartoe bevorderlijk kan zijn.</w:t>
      </w:r>
    </w:p>
    <w:p w14:paraId="1E869D91" w14:textId="77777777" w:rsidR="00E24AE4" w:rsidRDefault="00E24AE4" w:rsidP="00163859">
      <w:pPr>
        <w:pStyle w:val="paragraph"/>
        <w:numPr>
          <w:ilvl w:val="0"/>
          <w:numId w:val="8"/>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De stichting tracht haar doel onder meer te bereiken door:</w:t>
      </w:r>
    </w:p>
    <w:p w14:paraId="2D579739" w14:textId="2E09A81B" w:rsidR="00E24AE4" w:rsidRDefault="00E24AE4" w:rsidP="00163859">
      <w:pPr>
        <w:pStyle w:val="paragraph"/>
        <w:numPr>
          <w:ilvl w:val="0"/>
          <w:numId w:val="9"/>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 xml:space="preserve">Het geven van een financiële bijdrage als gift of lening, ondersteuning in natura of anderszins, alles binnen de voorwaarden en richtlijnen zoals vastgelegd in het Huishoudelijk </w:t>
      </w:r>
      <w:r w:rsidR="00D8516F">
        <w:rPr>
          <w:rStyle w:val="eop"/>
          <w:rFonts w:ascii="Arial" w:hAnsi="Arial" w:cs="Arial"/>
          <w:i/>
          <w:iCs/>
          <w:sz w:val="22"/>
          <w:szCs w:val="22"/>
        </w:rPr>
        <w:t>reglement;</w:t>
      </w:r>
    </w:p>
    <w:p w14:paraId="14512D7E" w14:textId="77777777" w:rsidR="00E24AE4" w:rsidRDefault="00E24AE4" w:rsidP="00163859">
      <w:pPr>
        <w:pStyle w:val="paragraph"/>
        <w:numPr>
          <w:ilvl w:val="0"/>
          <w:numId w:val="9"/>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Fondsenwerving;</w:t>
      </w:r>
    </w:p>
    <w:p w14:paraId="094AEEB4" w14:textId="77777777" w:rsidR="00E24AE4" w:rsidRDefault="00E24AE4" w:rsidP="00163859">
      <w:pPr>
        <w:pStyle w:val="paragraph"/>
        <w:numPr>
          <w:ilvl w:val="0"/>
          <w:numId w:val="9"/>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Bouwen aan een netwerk van organisaties die zich onder andere bezighouden met armoedebestrijding;</w:t>
      </w:r>
    </w:p>
    <w:p w14:paraId="1AB41E26" w14:textId="77777777" w:rsidR="00E24AE4" w:rsidRDefault="00E24AE4" w:rsidP="00163859">
      <w:pPr>
        <w:pStyle w:val="paragraph"/>
        <w:numPr>
          <w:ilvl w:val="0"/>
          <w:numId w:val="9"/>
        </w:numPr>
        <w:spacing w:before="0" w:beforeAutospacing="0" w:after="0" w:afterAutospacing="0" w:line="276" w:lineRule="auto"/>
        <w:textAlignment w:val="baseline"/>
        <w:rPr>
          <w:rStyle w:val="eop"/>
          <w:rFonts w:ascii="Arial" w:hAnsi="Arial" w:cs="Arial"/>
          <w:i/>
          <w:iCs/>
          <w:sz w:val="22"/>
          <w:szCs w:val="22"/>
        </w:rPr>
      </w:pPr>
      <w:r>
        <w:rPr>
          <w:rStyle w:val="eop"/>
          <w:rFonts w:ascii="Arial" w:hAnsi="Arial" w:cs="Arial"/>
          <w:i/>
          <w:iCs/>
          <w:sz w:val="22"/>
          <w:szCs w:val="22"/>
        </w:rPr>
        <w:t>Naamsbekendheid te bevorderen.</w:t>
      </w:r>
    </w:p>
    <w:p w14:paraId="0AF55879" w14:textId="77777777" w:rsidR="00E24AE4" w:rsidRPr="00F17F61"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Het lijkt mij dat dit past binnen wat Kerk in Actie als verschil met de overheid aangaf.</w:t>
      </w:r>
    </w:p>
    <w:p w14:paraId="014FC412"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p>
    <w:p w14:paraId="6C219D29" w14:textId="77777777"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lastRenderedPageBreak/>
        <w:t>Ik ga terug naar het jaar 2022, want dit voorwoord betreft het jaarverslag over het jaar 2022 en niet wat de komende tijd ons gaat brengen. De bijgevoegde stukken zullen u een goed beeld geven van hetgeen in dat jaar zich heeft voorgedaan.</w:t>
      </w:r>
    </w:p>
    <w:p w14:paraId="78A40E22" w14:textId="77777777" w:rsidR="00163859" w:rsidRDefault="00163859" w:rsidP="00163859">
      <w:pPr>
        <w:pStyle w:val="paragraph"/>
        <w:spacing w:before="0" w:beforeAutospacing="0" w:after="0" w:afterAutospacing="0" w:line="276" w:lineRule="auto"/>
        <w:textAlignment w:val="baseline"/>
        <w:rPr>
          <w:rStyle w:val="eop"/>
          <w:rFonts w:ascii="Arial" w:hAnsi="Arial" w:cs="Arial"/>
          <w:sz w:val="22"/>
          <w:szCs w:val="22"/>
        </w:rPr>
      </w:pPr>
    </w:p>
    <w:p w14:paraId="609717B1" w14:textId="1E247B8A" w:rsidR="00E24AE4" w:rsidRDefault="00E24AE4" w:rsidP="00163859">
      <w:pPr>
        <w:pStyle w:val="paragraph"/>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Met vriendelijke groet,</w:t>
      </w:r>
    </w:p>
    <w:p w14:paraId="5AFF480D" w14:textId="1069279C" w:rsidR="00E42972" w:rsidRPr="00E24AE4" w:rsidRDefault="00E24AE4" w:rsidP="00163859">
      <w:pPr>
        <w:pStyle w:val="paragraph"/>
        <w:spacing w:before="0" w:beforeAutospacing="0" w:after="0" w:afterAutospacing="0" w:line="276" w:lineRule="auto"/>
        <w:textAlignment w:val="baseline"/>
        <w:rPr>
          <w:rFonts w:ascii="Arial" w:hAnsi="Arial" w:cs="Arial"/>
          <w:sz w:val="22"/>
          <w:szCs w:val="22"/>
        </w:rPr>
      </w:pPr>
      <w:r>
        <w:rPr>
          <w:rStyle w:val="eop"/>
          <w:rFonts w:ascii="Arial" w:hAnsi="Arial" w:cs="Arial"/>
          <w:sz w:val="22"/>
          <w:szCs w:val="22"/>
        </w:rPr>
        <w:t>Fried Elstgeest, voorzitter</w:t>
      </w:r>
    </w:p>
    <w:p w14:paraId="27B98D87" w14:textId="77777777" w:rsidR="00E24AE4" w:rsidRDefault="00E24AE4" w:rsidP="007D6AD8">
      <w:pPr>
        <w:pStyle w:val="Geenafstand"/>
        <w:spacing w:line="276" w:lineRule="auto"/>
        <w:rPr>
          <w:rFonts w:ascii="Arial" w:hAnsi="Arial" w:cs="Arial"/>
          <w:color w:val="FFC000"/>
        </w:rPr>
      </w:pPr>
    </w:p>
    <w:p w14:paraId="04402B10" w14:textId="6E7F6102" w:rsidR="007D6AD8" w:rsidRPr="005C36F5" w:rsidRDefault="007D6AD8" w:rsidP="007D6AD8">
      <w:pPr>
        <w:pStyle w:val="Geenafstand"/>
        <w:spacing w:line="276" w:lineRule="auto"/>
        <w:rPr>
          <w:rFonts w:ascii="Arial" w:hAnsi="Arial" w:cs="Arial"/>
          <w:b/>
          <w:bCs/>
          <w:color w:val="FFC000"/>
        </w:rPr>
      </w:pPr>
      <w:r w:rsidRPr="005C36F5">
        <w:rPr>
          <w:rFonts w:ascii="Arial" w:hAnsi="Arial" w:cs="Arial"/>
          <w:color w:val="FFC000"/>
        </w:rPr>
        <w:t>.</w:t>
      </w:r>
    </w:p>
    <w:p w14:paraId="6F528BC7" w14:textId="39879050" w:rsidR="00D40B92" w:rsidRPr="007D6AD8" w:rsidRDefault="00D40B92" w:rsidP="002E65E8">
      <w:pPr>
        <w:spacing w:after="0" w:line="276" w:lineRule="auto"/>
        <w:rPr>
          <w:rFonts w:ascii="Arial" w:hAnsi="Arial" w:cs="Arial"/>
          <w:b/>
        </w:rPr>
      </w:pPr>
      <w:r w:rsidRPr="007D6AD8">
        <w:rPr>
          <w:rFonts w:ascii="Arial" w:hAnsi="Arial" w:cs="Arial"/>
          <w:b/>
        </w:rPr>
        <w:t xml:space="preserve">Korte </w:t>
      </w:r>
      <w:r w:rsidR="00E83091" w:rsidRPr="007D6AD8">
        <w:rPr>
          <w:rFonts w:ascii="Arial" w:hAnsi="Arial" w:cs="Arial"/>
          <w:b/>
        </w:rPr>
        <w:t>Historie</w:t>
      </w:r>
    </w:p>
    <w:p w14:paraId="4CC951F2" w14:textId="342FBF4A" w:rsidR="00BF572E" w:rsidRDefault="00BF572E" w:rsidP="00163859">
      <w:pPr>
        <w:spacing w:after="0" w:line="276" w:lineRule="auto"/>
        <w:rPr>
          <w:rFonts w:ascii="Arial" w:hAnsi="Arial" w:cs="Arial"/>
        </w:rPr>
      </w:pPr>
      <w:r w:rsidRPr="007D6AD8">
        <w:rPr>
          <w:rFonts w:ascii="Arial" w:hAnsi="Arial" w:cs="Arial"/>
        </w:rPr>
        <w:t>O</w:t>
      </w:r>
      <w:r w:rsidR="00E83091" w:rsidRPr="007D6AD8">
        <w:rPr>
          <w:rFonts w:ascii="Arial" w:hAnsi="Arial" w:cs="Arial"/>
        </w:rPr>
        <w:t xml:space="preserve">p 21 februari 2017 </w:t>
      </w:r>
      <w:r w:rsidR="00D40B92" w:rsidRPr="007D6AD8">
        <w:rPr>
          <w:rFonts w:ascii="Arial" w:hAnsi="Arial" w:cs="Arial"/>
        </w:rPr>
        <w:t xml:space="preserve">was </w:t>
      </w:r>
      <w:r w:rsidR="00E83091" w:rsidRPr="007D6AD8">
        <w:rPr>
          <w:rFonts w:ascii="Arial" w:hAnsi="Arial" w:cs="Arial"/>
        </w:rPr>
        <w:t>in de Ontmoeting te Leimuiden</w:t>
      </w:r>
      <w:r w:rsidRPr="007D6AD8">
        <w:rPr>
          <w:rFonts w:ascii="Arial" w:hAnsi="Arial" w:cs="Arial"/>
        </w:rPr>
        <w:t xml:space="preserve"> de oprichtingsvergadering, waarin het bestuur is benoemd en de statuten en huishoudelijk regelement zijn </w:t>
      </w:r>
      <w:r w:rsidR="00272D1C" w:rsidRPr="007D6AD8">
        <w:rPr>
          <w:rFonts w:ascii="Arial" w:hAnsi="Arial" w:cs="Arial"/>
        </w:rPr>
        <w:t>vastgesteld.</w:t>
      </w:r>
      <w:r w:rsidRPr="007D6AD8">
        <w:rPr>
          <w:rFonts w:ascii="Arial" w:hAnsi="Arial" w:cs="Arial"/>
        </w:rPr>
        <w:t xml:space="preserve"> </w:t>
      </w:r>
    </w:p>
    <w:p w14:paraId="26CA4ACF" w14:textId="39A4A145" w:rsidR="00B831BE" w:rsidRPr="00AF0995" w:rsidRDefault="00B831BE" w:rsidP="00163859">
      <w:pPr>
        <w:pStyle w:val="Geenafstand"/>
        <w:spacing w:line="276" w:lineRule="auto"/>
        <w:rPr>
          <w:rFonts w:ascii="Arial" w:hAnsi="Arial" w:cs="Arial"/>
        </w:rPr>
      </w:pPr>
    </w:p>
    <w:p w14:paraId="61D27B43" w14:textId="10DB2B5E" w:rsidR="00AF0995" w:rsidRPr="00AF0995" w:rsidRDefault="00B831BE" w:rsidP="00163859">
      <w:pPr>
        <w:pStyle w:val="Geenafstand"/>
        <w:spacing w:line="276" w:lineRule="auto"/>
        <w:rPr>
          <w:rFonts w:ascii="Arial" w:hAnsi="Arial" w:cs="Arial"/>
        </w:rPr>
      </w:pPr>
      <w:r w:rsidRPr="00AF0995">
        <w:rPr>
          <w:rFonts w:ascii="Arial" w:hAnsi="Arial" w:cs="Arial"/>
        </w:rPr>
        <w:t xml:space="preserve">De </w:t>
      </w:r>
      <w:r w:rsidR="00D8516F" w:rsidRPr="00AF0995">
        <w:rPr>
          <w:rFonts w:ascii="Arial" w:hAnsi="Arial" w:cs="Arial"/>
        </w:rPr>
        <w:t>volgende</w:t>
      </w:r>
      <w:r w:rsidR="006A258C" w:rsidRPr="00AF0995">
        <w:rPr>
          <w:rFonts w:ascii="Arial" w:hAnsi="Arial" w:cs="Arial"/>
        </w:rPr>
        <w:t xml:space="preserve"> </w:t>
      </w:r>
      <w:r w:rsidRPr="00AF0995">
        <w:rPr>
          <w:rFonts w:ascii="Arial" w:hAnsi="Arial" w:cs="Arial"/>
        </w:rPr>
        <w:t xml:space="preserve">fondsen </w:t>
      </w:r>
      <w:r w:rsidR="006A258C" w:rsidRPr="00AF0995">
        <w:rPr>
          <w:rFonts w:ascii="Arial" w:hAnsi="Arial" w:cs="Arial"/>
        </w:rPr>
        <w:t xml:space="preserve">zijn </w:t>
      </w:r>
      <w:r w:rsidRPr="00AF0995">
        <w:rPr>
          <w:rFonts w:ascii="Arial" w:hAnsi="Arial" w:cs="Arial"/>
        </w:rPr>
        <w:t xml:space="preserve">bij de oprichting van het noodfonds </w:t>
      </w:r>
      <w:r w:rsidR="006A258C" w:rsidRPr="00AF0995">
        <w:rPr>
          <w:rFonts w:ascii="Arial" w:hAnsi="Arial" w:cs="Arial"/>
        </w:rPr>
        <w:t>deelnemer geworden:</w:t>
      </w:r>
    </w:p>
    <w:p w14:paraId="24B6D799" w14:textId="2CF22DC4" w:rsidR="00B831BE" w:rsidRPr="00AF0995" w:rsidRDefault="00B831BE" w:rsidP="00163859">
      <w:pPr>
        <w:pStyle w:val="Geenafstand"/>
        <w:spacing w:line="276" w:lineRule="auto"/>
        <w:rPr>
          <w:rFonts w:ascii="Arial" w:hAnsi="Arial" w:cs="Arial"/>
        </w:rPr>
      </w:pPr>
      <w:r w:rsidRPr="00AF0995">
        <w:rPr>
          <w:rFonts w:ascii="Arial" w:hAnsi="Arial" w:cs="Arial"/>
        </w:rPr>
        <w:t>1. PCI Rijpwetering</w:t>
      </w:r>
    </w:p>
    <w:p w14:paraId="1579C8E0" w14:textId="77777777" w:rsidR="00B831BE" w:rsidRPr="00AF0995" w:rsidRDefault="00B831BE" w:rsidP="00163859">
      <w:pPr>
        <w:pStyle w:val="Geenafstand"/>
        <w:spacing w:line="276" w:lineRule="auto"/>
        <w:rPr>
          <w:rFonts w:ascii="Arial" w:hAnsi="Arial" w:cs="Arial"/>
        </w:rPr>
      </w:pPr>
      <w:r w:rsidRPr="00AF0995">
        <w:rPr>
          <w:rFonts w:ascii="Arial" w:hAnsi="Arial" w:cs="Arial"/>
        </w:rPr>
        <w:t>2. PCI Hoogmade/Woubrugge</w:t>
      </w:r>
    </w:p>
    <w:p w14:paraId="7C1BE701" w14:textId="77777777" w:rsidR="00B831BE" w:rsidRPr="00AF0995" w:rsidRDefault="00B831BE" w:rsidP="00163859">
      <w:pPr>
        <w:spacing w:after="0" w:line="276" w:lineRule="auto"/>
        <w:rPr>
          <w:rFonts w:ascii="Arial" w:hAnsi="Arial" w:cs="Arial"/>
        </w:rPr>
      </w:pPr>
      <w:r w:rsidRPr="00AF0995">
        <w:rPr>
          <w:rFonts w:ascii="Arial" w:hAnsi="Arial" w:cs="Arial"/>
        </w:rPr>
        <w:t>3. Diaconie PG Leimuiden</w:t>
      </w:r>
    </w:p>
    <w:p w14:paraId="557A02F4" w14:textId="7A3B2C42" w:rsidR="00B831BE" w:rsidRPr="00AF0995" w:rsidRDefault="00B831BE" w:rsidP="00163859">
      <w:pPr>
        <w:spacing w:after="0" w:line="276" w:lineRule="auto"/>
        <w:rPr>
          <w:rFonts w:ascii="Arial" w:hAnsi="Arial" w:cs="Arial"/>
        </w:rPr>
      </w:pPr>
      <w:r w:rsidRPr="00AF0995">
        <w:rPr>
          <w:rFonts w:ascii="Arial" w:hAnsi="Arial" w:cs="Arial"/>
        </w:rPr>
        <w:t>4. Diaconie PG Hoogmade/Rijpwetering</w:t>
      </w:r>
      <w:r w:rsidR="00AF0995">
        <w:rPr>
          <w:rFonts w:ascii="Arial" w:hAnsi="Arial" w:cs="Arial"/>
        </w:rPr>
        <w:t>*</w:t>
      </w:r>
    </w:p>
    <w:p w14:paraId="44D03291" w14:textId="77777777" w:rsidR="00B831BE" w:rsidRPr="00AF0995" w:rsidRDefault="00B831BE" w:rsidP="00163859">
      <w:pPr>
        <w:spacing w:after="0" w:line="276" w:lineRule="auto"/>
        <w:rPr>
          <w:rFonts w:ascii="Arial" w:hAnsi="Arial" w:cs="Arial"/>
        </w:rPr>
      </w:pPr>
      <w:r w:rsidRPr="00AF0995">
        <w:rPr>
          <w:rFonts w:ascii="Arial" w:hAnsi="Arial" w:cs="Arial"/>
        </w:rPr>
        <w:t>5. Lions Alkemade</w:t>
      </w:r>
    </w:p>
    <w:p w14:paraId="0230BC0C" w14:textId="77777777" w:rsidR="00B831BE" w:rsidRPr="00AF0995" w:rsidRDefault="00B831BE" w:rsidP="00163859">
      <w:pPr>
        <w:spacing w:after="0" w:line="276" w:lineRule="auto"/>
        <w:rPr>
          <w:rFonts w:ascii="Arial" w:hAnsi="Arial" w:cs="Arial"/>
        </w:rPr>
      </w:pPr>
      <w:r w:rsidRPr="00AF0995">
        <w:rPr>
          <w:rFonts w:ascii="Arial" w:hAnsi="Arial" w:cs="Arial"/>
        </w:rPr>
        <w:t>6. Diaconie PG Oude Wetering</w:t>
      </w:r>
    </w:p>
    <w:p w14:paraId="22AAC3E5" w14:textId="4B1DEAAB" w:rsidR="00B831BE" w:rsidRPr="00AF0995" w:rsidRDefault="00B831BE" w:rsidP="00163859">
      <w:pPr>
        <w:spacing w:after="0" w:line="276" w:lineRule="auto"/>
        <w:rPr>
          <w:rFonts w:ascii="Arial" w:hAnsi="Arial" w:cs="Arial"/>
        </w:rPr>
      </w:pPr>
      <w:r w:rsidRPr="00AF0995">
        <w:rPr>
          <w:rFonts w:ascii="Arial" w:hAnsi="Arial" w:cs="Arial"/>
        </w:rPr>
        <w:t>7. Diaconie NH Woubrugge</w:t>
      </w:r>
      <w:r w:rsidR="00AF0995">
        <w:rPr>
          <w:rFonts w:ascii="Arial" w:hAnsi="Arial" w:cs="Arial"/>
        </w:rPr>
        <w:t>*</w:t>
      </w:r>
    </w:p>
    <w:p w14:paraId="0C29F021" w14:textId="77777777" w:rsidR="00B831BE" w:rsidRPr="00AF0995" w:rsidRDefault="00B831BE" w:rsidP="00163859">
      <w:pPr>
        <w:spacing w:after="0" w:line="276" w:lineRule="auto"/>
        <w:rPr>
          <w:rFonts w:ascii="Arial" w:hAnsi="Arial" w:cs="Arial"/>
        </w:rPr>
      </w:pPr>
      <w:r w:rsidRPr="00AF0995">
        <w:rPr>
          <w:rFonts w:ascii="Arial" w:hAnsi="Arial" w:cs="Arial"/>
        </w:rPr>
        <w:t>8. GK Woubrugge</w:t>
      </w:r>
    </w:p>
    <w:p w14:paraId="3FEDD47E" w14:textId="77777777" w:rsidR="00B831BE" w:rsidRPr="00AF0995" w:rsidRDefault="00B831BE" w:rsidP="00163859">
      <w:pPr>
        <w:spacing w:after="0" w:line="276" w:lineRule="auto"/>
        <w:rPr>
          <w:rFonts w:ascii="Arial" w:hAnsi="Arial" w:cs="Arial"/>
        </w:rPr>
      </w:pPr>
      <w:r w:rsidRPr="00AF0995">
        <w:rPr>
          <w:rFonts w:ascii="Arial" w:hAnsi="Arial" w:cs="Arial"/>
        </w:rPr>
        <w:t>9. Chr. Ger. Kerk Rijnsaterwoude</w:t>
      </w:r>
    </w:p>
    <w:p w14:paraId="21FDA996" w14:textId="77777777" w:rsidR="00B831BE" w:rsidRPr="00AF0995" w:rsidRDefault="00B831BE" w:rsidP="00163859">
      <w:pPr>
        <w:spacing w:after="0" w:line="276" w:lineRule="auto"/>
        <w:rPr>
          <w:rFonts w:ascii="Arial" w:hAnsi="Arial" w:cs="Arial"/>
        </w:rPr>
      </w:pPr>
      <w:r w:rsidRPr="00AF0995">
        <w:rPr>
          <w:rFonts w:ascii="Arial" w:hAnsi="Arial" w:cs="Arial"/>
        </w:rPr>
        <w:t>10. Diaconie PG Rijnsaterwoude.</w:t>
      </w:r>
    </w:p>
    <w:p w14:paraId="7BCBA523" w14:textId="5EF3144D" w:rsidR="00B831BE" w:rsidRDefault="00AF0995" w:rsidP="00163859">
      <w:pPr>
        <w:spacing w:after="0" w:line="276" w:lineRule="auto"/>
        <w:rPr>
          <w:rFonts w:ascii="Arial" w:hAnsi="Arial" w:cs="Arial"/>
        </w:rPr>
      </w:pPr>
      <w:r>
        <w:rPr>
          <w:rFonts w:ascii="Arial" w:hAnsi="Arial" w:cs="Arial"/>
        </w:rPr>
        <w:t>* deze kerkgemeenschappen zijn in 2022 gefuseerd.</w:t>
      </w:r>
    </w:p>
    <w:p w14:paraId="22470E88" w14:textId="5E6F821E" w:rsidR="00AF0995" w:rsidRPr="00AF0995" w:rsidRDefault="00AF0995" w:rsidP="002E65E8">
      <w:pPr>
        <w:spacing w:after="0" w:line="276" w:lineRule="auto"/>
        <w:rPr>
          <w:rFonts w:ascii="Arial" w:hAnsi="Arial" w:cs="Arial"/>
        </w:rPr>
      </w:pPr>
    </w:p>
    <w:p w14:paraId="6259861B" w14:textId="1F085B2D" w:rsidR="00D40B92" w:rsidRPr="007D6AD8" w:rsidRDefault="00BF572E" w:rsidP="002E65E8">
      <w:pPr>
        <w:spacing w:after="0" w:line="276" w:lineRule="auto"/>
        <w:rPr>
          <w:rFonts w:ascii="Arial" w:hAnsi="Arial" w:cs="Arial"/>
        </w:rPr>
      </w:pPr>
      <w:r w:rsidRPr="007D6AD8">
        <w:rPr>
          <w:rFonts w:ascii="Arial" w:hAnsi="Arial" w:cs="Arial"/>
        </w:rPr>
        <w:t xml:space="preserve">Het bestuur </w:t>
      </w:r>
      <w:r w:rsidR="00B831BE">
        <w:rPr>
          <w:rFonts w:ascii="Arial" w:hAnsi="Arial" w:cs="Arial"/>
        </w:rPr>
        <w:t xml:space="preserve">van het fonds </w:t>
      </w:r>
      <w:r w:rsidRPr="007D6AD8">
        <w:rPr>
          <w:rFonts w:ascii="Arial" w:hAnsi="Arial" w:cs="Arial"/>
        </w:rPr>
        <w:t xml:space="preserve">bestaat </w:t>
      </w:r>
      <w:r w:rsidR="00BC29DE" w:rsidRPr="007D6AD8">
        <w:rPr>
          <w:rFonts w:ascii="Arial" w:hAnsi="Arial" w:cs="Arial"/>
        </w:rPr>
        <w:t xml:space="preserve">thans </w:t>
      </w:r>
      <w:r w:rsidRPr="007D6AD8">
        <w:rPr>
          <w:rFonts w:ascii="Arial" w:hAnsi="Arial" w:cs="Arial"/>
        </w:rPr>
        <w:t xml:space="preserve">uit: </w:t>
      </w:r>
    </w:p>
    <w:p w14:paraId="1F7AA7CE" w14:textId="77777777" w:rsidR="00E83091" w:rsidRPr="007D6AD8" w:rsidRDefault="00E83091" w:rsidP="002E65E8">
      <w:pPr>
        <w:pStyle w:val="Lijstalinea"/>
        <w:numPr>
          <w:ilvl w:val="0"/>
          <w:numId w:val="1"/>
        </w:numPr>
        <w:spacing w:line="276" w:lineRule="auto"/>
        <w:rPr>
          <w:rFonts w:ascii="Arial" w:hAnsi="Arial" w:cs="Arial"/>
          <w:sz w:val="22"/>
          <w:szCs w:val="22"/>
        </w:rPr>
      </w:pPr>
      <w:r w:rsidRPr="007D6AD8">
        <w:rPr>
          <w:rFonts w:ascii="Arial" w:hAnsi="Arial" w:cs="Arial"/>
          <w:sz w:val="22"/>
          <w:szCs w:val="22"/>
        </w:rPr>
        <w:t>Fried Elstgeest, voorzitter</w:t>
      </w:r>
    </w:p>
    <w:p w14:paraId="3F845630" w14:textId="6FAB964C" w:rsidR="00E83091" w:rsidRPr="007D6AD8" w:rsidRDefault="001A1EB0" w:rsidP="002E65E8">
      <w:pPr>
        <w:pStyle w:val="Lijstalinea1"/>
        <w:numPr>
          <w:ilvl w:val="0"/>
          <w:numId w:val="1"/>
        </w:numPr>
        <w:spacing w:after="0" w:line="276" w:lineRule="auto"/>
        <w:ind w:left="714" w:hanging="357"/>
        <w:rPr>
          <w:rFonts w:ascii="Arial" w:hAnsi="Arial" w:cs="Arial"/>
        </w:rPr>
      </w:pPr>
      <w:r w:rsidRPr="007D6AD8">
        <w:rPr>
          <w:rFonts w:ascii="Arial" w:hAnsi="Arial" w:cs="Arial"/>
        </w:rPr>
        <w:t xml:space="preserve">Jan Oerlemans, </w:t>
      </w:r>
      <w:r w:rsidR="00E83091" w:rsidRPr="007D6AD8">
        <w:rPr>
          <w:rFonts w:ascii="Arial" w:hAnsi="Arial" w:cs="Arial"/>
        </w:rPr>
        <w:t>secretaris</w:t>
      </w:r>
    </w:p>
    <w:p w14:paraId="52EB4CCC" w14:textId="77777777" w:rsidR="00E83091" w:rsidRPr="007D6AD8" w:rsidRDefault="00E83091" w:rsidP="002E65E8">
      <w:pPr>
        <w:pStyle w:val="Lijstalinea1"/>
        <w:numPr>
          <w:ilvl w:val="0"/>
          <w:numId w:val="1"/>
        </w:numPr>
        <w:spacing w:after="0" w:line="276" w:lineRule="auto"/>
        <w:ind w:left="714" w:hanging="357"/>
        <w:rPr>
          <w:rFonts w:ascii="Arial" w:hAnsi="Arial" w:cs="Arial"/>
        </w:rPr>
      </w:pPr>
      <w:r w:rsidRPr="007D6AD8">
        <w:rPr>
          <w:rFonts w:ascii="Arial" w:hAnsi="Arial" w:cs="Arial"/>
        </w:rPr>
        <w:t>Jan Uit den Boogaard, penningmeester</w:t>
      </w:r>
    </w:p>
    <w:p w14:paraId="27EE1463" w14:textId="77777777" w:rsidR="00E83091" w:rsidRPr="007D6AD8" w:rsidRDefault="00E83091" w:rsidP="002E65E8">
      <w:pPr>
        <w:pStyle w:val="Lijstalinea1"/>
        <w:numPr>
          <w:ilvl w:val="0"/>
          <w:numId w:val="1"/>
        </w:numPr>
        <w:spacing w:after="0" w:line="276" w:lineRule="auto"/>
        <w:ind w:left="714" w:hanging="357"/>
        <w:rPr>
          <w:rFonts w:ascii="Arial" w:hAnsi="Arial" w:cs="Arial"/>
        </w:rPr>
      </w:pPr>
      <w:r w:rsidRPr="007D6AD8">
        <w:rPr>
          <w:rFonts w:ascii="Arial" w:hAnsi="Arial" w:cs="Arial"/>
        </w:rPr>
        <w:t>Willy Cuvelier, lid</w:t>
      </w:r>
    </w:p>
    <w:p w14:paraId="7390F17A" w14:textId="77777777" w:rsidR="00BF572E" w:rsidRPr="007D6AD8" w:rsidRDefault="00E83091" w:rsidP="002E65E8">
      <w:pPr>
        <w:pStyle w:val="Lijstalinea1"/>
        <w:numPr>
          <w:ilvl w:val="0"/>
          <w:numId w:val="1"/>
        </w:numPr>
        <w:spacing w:after="0" w:line="276" w:lineRule="auto"/>
        <w:ind w:left="714" w:hanging="357"/>
        <w:rPr>
          <w:rFonts w:ascii="Arial" w:hAnsi="Arial" w:cs="Arial"/>
        </w:rPr>
      </w:pPr>
      <w:r w:rsidRPr="007D6AD8">
        <w:rPr>
          <w:rFonts w:ascii="Arial" w:hAnsi="Arial" w:cs="Arial"/>
        </w:rPr>
        <w:t>Arie Bosman, lid</w:t>
      </w:r>
    </w:p>
    <w:p w14:paraId="1A8CDB85" w14:textId="77777777" w:rsidR="00E83091" w:rsidRPr="007D6AD8" w:rsidRDefault="00BF572E" w:rsidP="002E65E8">
      <w:pPr>
        <w:pStyle w:val="Lijstalinea1"/>
        <w:spacing w:after="0" w:line="276" w:lineRule="auto"/>
        <w:ind w:left="0"/>
        <w:rPr>
          <w:rFonts w:ascii="Arial" w:hAnsi="Arial" w:cs="Arial"/>
        </w:rPr>
      </w:pPr>
      <w:r w:rsidRPr="007D6AD8">
        <w:rPr>
          <w:rFonts w:ascii="Arial" w:hAnsi="Arial" w:cs="Arial"/>
        </w:rPr>
        <w:t>Verdere informatie:</w:t>
      </w:r>
      <w:r w:rsidR="00E83091" w:rsidRPr="007D6AD8">
        <w:rPr>
          <w:rFonts w:ascii="Arial" w:hAnsi="Arial" w:cs="Arial"/>
        </w:rPr>
        <w:t xml:space="preserve">                                                                                                 </w:t>
      </w:r>
    </w:p>
    <w:p w14:paraId="28CE3D15" w14:textId="77777777" w:rsidR="00BF572E" w:rsidRPr="007D6AD8" w:rsidRDefault="00BF572E" w:rsidP="002E65E8">
      <w:pPr>
        <w:pStyle w:val="Lijstalinea"/>
        <w:numPr>
          <w:ilvl w:val="0"/>
          <w:numId w:val="2"/>
        </w:numPr>
        <w:spacing w:line="276" w:lineRule="auto"/>
        <w:rPr>
          <w:rFonts w:ascii="Arial" w:hAnsi="Arial" w:cs="Arial"/>
          <w:sz w:val="22"/>
          <w:szCs w:val="22"/>
        </w:rPr>
      </w:pPr>
      <w:r w:rsidRPr="007D6AD8">
        <w:rPr>
          <w:rFonts w:ascii="Arial" w:hAnsi="Arial" w:cs="Arial"/>
          <w:sz w:val="22"/>
          <w:szCs w:val="22"/>
        </w:rPr>
        <w:t xml:space="preserve">De statuten zijn 30 maart 2017 gepasseerd.  </w:t>
      </w:r>
    </w:p>
    <w:p w14:paraId="0B0A1836" w14:textId="77777777" w:rsidR="00E83091" w:rsidRPr="007D6AD8" w:rsidRDefault="00E83091" w:rsidP="002E65E8">
      <w:pPr>
        <w:pStyle w:val="Lijstalinea"/>
        <w:numPr>
          <w:ilvl w:val="0"/>
          <w:numId w:val="2"/>
        </w:numPr>
        <w:spacing w:line="276" w:lineRule="auto"/>
        <w:rPr>
          <w:rFonts w:ascii="Arial" w:hAnsi="Arial" w:cs="Arial"/>
          <w:sz w:val="22"/>
          <w:szCs w:val="22"/>
        </w:rPr>
      </w:pPr>
      <w:r w:rsidRPr="007D6AD8">
        <w:rPr>
          <w:rFonts w:ascii="Arial" w:hAnsi="Arial" w:cs="Arial"/>
          <w:sz w:val="22"/>
          <w:szCs w:val="22"/>
        </w:rPr>
        <w:t>Inschrijving in het Handelsregister bij de Kamer van Koophandel onder nr. 68469306</w:t>
      </w:r>
      <w:r w:rsidR="00D87726" w:rsidRPr="007D6AD8">
        <w:rPr>
          <w:rFonts w:ascii="Arial" w:hAnsi="Arial" w:cs="Arial"/>
          <w:sz w:val="22"/>
          <w:szCs w:val="22"/>
        </w:rPr>
        <w:t xml:space="preserve"> d.d. 3 april 2017</w:t>
      </w:r>
      <w:r w:rsidR="00BF572E" w:rsidRPr="007D6AD8">
        <w:rPr>
          <w:rFonts w:ascii="Arial" w:hAnsi="Arial" w:cs="Arial"/>
          <w:sz w:val="22"/>
          <w:szCs w:val="22"/>
        </w:rPr>
        <w:t>.</w:t>
      </w:r>
    </w:p>
    <w:p w14:paraId="1D4F9155" w14:textId="77777777" w:rsidR="00BF572E" w:rsidRPr="007D6AD8" w:rsidRDefault="00E83091" w:rsidP="002E65E8">
      <w:pPr>
        <w:pStyle w:val="Lijstalinea1"/>
        <w:numPr>
          <w:ilvl w:val="0"/>
          <w:numId w:val="2"/>
        </w:numPr>
        <w:spacing w:after="0" w:line="276" w:lineRule="auto"/>
        <w:rPr>
          <w:rFonts w:ascii="Arial" w:hAnsi="Arial" w:cs="Arial"/>
        </w:rPr>
      </w:pPr>
      <w:r w:rsidRPr="007D6AD8">
        <w:rPr>
          <w:rFonts w:ascii="Arial" w:hAnsi="Arial" w:cs="Arial"/>
        </w:rPr>
        <w:t>De bankrekening: NL 78 RABO 0317 8683 30 t.n.v. St. Soc. Noodfonds Kaag en Braassem</w:t>
      </w:r>
      <w:r w:rsidR="00BF572E" w:rsidRPr="007D6AD8">
        <w:rPr>
          <w:rFonts w:ascii="Arial" w:hAnsi="Arial" w:cs="Arial"/>
        </w:rPr>
        <w:t>.</w:t>
      </w:r>
    </w:p>
    <w:p w14:paraId="108728D2" w14:textId="77777777" w:rsidR="00E83091" w:rsidRPr="007D6AD8" w:rsidRDefault="00E83091" w:rsidP="002E65E8">
      <w:pPr>
        <w:pStyle w:val="Lijstalinea1"/>
        <w:numPr>
          <w:ilvl w:val="0"/>
          <w:numId w:val="2"/>
        </w:numPr>
        <w:spacing w:after="0" w:line="276" w:lineRule="auto"/>
        <w:rPr>
          <w:rFonts w:ascii="Arial" w:hAnsi="Arial" w:cs="Arial"/>
        </w:rPr>
      </w:pPr>
      <w:r w:rsidRPr="007D6AD8">
        <w:rPr>
          <w:rFonts w:ascii="Arial" w:hAnsi="Arial" w:cs="Arial"/>
        </w:rPr>
        <w:t>Het werkproces met de Driemaster is</w:t>
      </w:r>
      <w:r w:rsidR="00841F90" w:rsidRPr="007D6AD8">
        <w:rPr>
          <w:rFonts w:ascii="Arial" w:hAnsi="Arial" w:cs="Arial"/>
        </w:rPr>
        <w:t xml:space="preserve"> beschreven en</w:t>
      </w:r>
      <w:r w:rsidRPr="007D6AD8">
        <w:rPr>
          <w:rFonts w:ascii="Arial" w:hAnsi="Arial" w:cs="Arial"/>
        </w:rPr>
        <w:t xml:space="preserve"> </w:t>
      </w:r>
      <w:r w:rsidR="00BF572E" w:rsidRPr="007D6AD8">
        <w:rPr>
          <w:rFonts w:ascii="Arial" w:hAnsi="Arial" w:cs="Arial"/>
        </w:rPr>
        <w:t xml:space="preserve">gekoppeld aan de </w:t>
      </w:r>
      <w:r w:rsidR="00EA0722" w:rsidRPr="007D6AD8">
        <w:rPr>
          <w:rFonts w:ascii="Arial" w:hAnsi="Arial" w:cs="Arial"/>
        </w:rPr>
        <w:t>samenwerkings</w:t>
      </w:r>
      <w:r w:rsidR="00BF572E" w:rsidRPr="007D6AD8">
        <w:rPr>
          <w:rFonts w:ascii="Arial" w:hAnsi="Arial" w:cs="Arial"/>
        </w:rPr>
        <w:t>overeenkomst</w:t>
      </w:r>
      <w:r w:rsidR="00EA0722" w:rsidRPr="007D6AD8">
        <w:rPr>
          <w:rFonts w:ascii="Arial" w:hAnsi="Arial" w:cs="Arial"/>
        </w:rPr>
        <w:t xml:space="preserve">, ondertekend op </w:t>
      </w:r>
      <w:r w:rsidR="00EA0722" w:rsidRPr="007D6AD8">
        <w:rPr>
          <w:rFonts w:ascii="Arial" w:hAnsi="Arial" w:cs="Arial"/>
          <w:i/>
        </w:rPr>
        <w:t>24 november 2017</w:t>
      </w:r>
      <w:r w:rsidR="00EA0722" w:rsidRPr="007D6AD8">
        <w:rPr>
          <w:rFonts w:ascii="Arial" w:hAnsi="Arial" w:cs="Arial"/>
        </w:rPr>
        <w:t xml:space="preserve"> </w:t>
      </w:r>
      <w:r w:rsidR="00BF572E" w:rsidRPr="007D6AD8">
        <w:rPr>
          <w:rFonts w:ascii="Arial" w:hAnsi="Arial" w:cs="Arial"/>
        </w:rPr>
        <w:t>tussen de stichting NK&amp;B en de Driemaster</w:t>
      </w:r>
    </w:p>
    <w:p w14:paraId="2C35C9F2" w14:textId="77777777" w:rsidR="00E83091" w:rsidRPr="007D6AD8" w:rsidRDefault="00E83091" w:rsidP="002E65E8">
      <w:pPr>
        <w:pStyle w:val="Lijstalinea1"/>
        <w:numPr>
          <w:ilvl w:val="0"/>
          <w:numId w:val="2"/>
        </w:numPr>
        <w:spacing w:after="0" w:line="276" w:lineRule="auto"/>
        <w:rPr>
          <w:rFonts w:ascii="Arial" w:hAnsi="Arial" w:cs="Arial"/>
        </w:rPr>
      </w:pPr>
      <w:r w:rsidRPr="007D6AD8">
        <w:rPr>
          <w:rFonts w:ascii="Arial" w:hAnsi="Arial" w:cs="Arial"/>
        </w:rPr>
        <w:t xml:space="preserve">Een overeenkomst </w:t>
      </w:r>
      <w:r w:rsidR="00EA0722" w:rsidRPr="007D6AD8">
        <w:rPr>
          <w:rFonts w:ascii="Arial" w:hAnsi="Arial" w:cs="Arial"/>
        </w:rPr>
        <w:t>t.b.v. het verstrekken van</w:t>
      </w:r>
      <w:r w:rsidRPr="007D6AD8">
        <w:rPr>
          <w:rFonts w:ascii="Arial" w:hAnsi="Arial" w:cs="Arial"/>
        </w:rPr>
        <w:t xml:space="preserve"> lening</w:t>
      </w:r>
      <w:r w:rsidR="00EA0722" w:rsidRPr="007D6AD8">
        <w:rPr>
          <w:rFonts w:ascii="Arial" w:hAnsi="Arial" w:cs="Arial"/>
        </w:rPr>
        <w:t>en</w:t>
      </w:r>
      <w:r w:rsidRPr="007D6AD8">
        <w:rPr>
          <w:rFonts w:ascii="Arial" w:hAnsi="Arial" w:cs="Arial"/>
        </w:rPr>
        <w:t xml:space="preserve"> is opgesteld</w:t>
      </w:r>
    </w:p>
    <w:p w14:paraId="26911199" w14:textId="36CC03CF" w:rsidR="00E83091" w:rsidRPr="007D6AD8" w:rsidRDefault="00E83091" w:rsidP="002E65E8">
      <w:pPr>
        <w:pStyle w:val="Lijstalinea1"/>
        <w:numPr>
          <w:ilvl w:val="0"/>
          <w:numId w:val="2"/>
        </w:numPr>
        <w:spacing w:after="0" w:line="276" w:lineRule="auto"/>
        <w:rPr>
          <w:rFonts w:ascii="Arial" w:hAnsi="Arial" w:cs="Arial"/>
        </w:rPr>
      </w:pPr>
      <w:r w:rsidRPr="007D6AD8">
        <w:rPr>
          <w:rFonts w:ascii="Arial" w:hAnsi="Arial" w:cs="Arial"/>
        </w:rPr>
        <w:t xml:space="preserve">Een bereikbaarheidstelefoon is </w:t>
      </w:r>
      <w:r w:rsidR="0031534A" w:rsidRPr="007D6AD8">
        <w:rPr>
          <w:rFonts w:ascii="Arial" w:hAnsi="Arial" w:cs="Arial"/>
        </w:rPr>
        <w:t>beschikbaar</w:t>
      </w:r>
      <w:r w:rsidRPr="007D6AD8">
        <w:rPr>
          <w:rFonts w:ascii="Arial" w:hAnsi="Arial" w:cs="Arial"/>
        </w:rPr>
        <w:t>, het nummer is: 06-83845677 (bereikbaar op werkdagen tussen 8.00 en 18.00 uur)</w:t>
      </w:r>
    </w:p>
    <w:p w14:paraId="265CD567" w14:textId="77777777" w:rsidR="00EA0722" w:rsidRPr="007D6AD8" w:rsidRDefault="00EA0722" w:rsidP="002E65E8">
      <w:pPr>
        <w:pStyle w:val="Lijstalinea1"/>
        <w:numPr>
          <w:ilvl w:val="0"/>
          <w:numId w:val="2"/>
        </w:numPr>
        <w:spacing w:after="0" w:line="276" w:lineRule="auto"/>
        <w:rPr>
          <w:rFonts w:ascii="Arial" w:hAnsi="Arial" w:cs="Arial"/>
        </w:rPr>
      </w:pPr>
      <w:r w:rsidRPr="007D6AD8">
        <w:rPr>
          <w:rFonts w:ascii="Arial" w:hAnsi="Arial" w:cs="Arial"/>
        </w:rPr>
        <w:t xml:space="preserve">De website: </w:t>
      </w:r>
      <w:hyperlink r:id="rId9" w:history="1">
        <w:r w:rsidRPr="007D6AD8">
          <w:rPr>
            <w:rStyle w:val="Hyperlink"/>
            <w:rFonts w:ascii="Arial" w:hAnsi="Arial" w:cs="Arial"/>
            <w:u w:val="none"/>
          </w:rPr>
          <w:t>www.noodfondskb.nl</w:t>
        </w:r>
      </w:hyperlink>
      <w:r w:rsidRPr="007D6AD8">
        <w:rPr>
          <w:rFonts w:ascii="Arial" w:hAnsi="Arial" w:cs="Arial"/>
        </w:rPr>
        <w:t xml:space="preserve">  </w:t>
      </w:r>
    </w:p>
    <w:p w14:paraId="52739A72" w14:textId="5D29CA0C" w:rsidR="00EA0722" w:rsidRPr="007D6AD8" w:rsidRDefault="00EA0722" w:rsidP="002E65E8">
      <w:pPr>
        <w:pStyle w:val="Lijstalinea1"/>
        <w:numPr>
          <w:ilvl w:val="0"/>
          <w:numId w:val="2"/>
        </w:numPr>
        <w:spacing w:after="0" w:line="276" w:lineRule="auto"/>
        <w:rPr>
          <w:rFonts w:ascii="Arial" w:hAnsi="Arial" w:cs="Arial"/>
        </w:rPr>
      </w:pPr>
      <w:r w:rsidRPr="007D6AD8">
        <w:rPr>
          <w:rFonts w:ascii="Arial" w:hAnsi="Arial" w:cs="Arial"/>
        </w:rPr>
        <w:t>F</w:t>
      </w:r>
      <w:r w:rsidR="00E83091" w:rsidRPr="007D6AD8">
        <w:rPr>
          <w:rFonts w:ascii="Arial" w:hAnsi="Arial" w:cs="Arial"/>
        </w:rPr>
        <w:t>lyer</w:t>
      </w:r>
      <w:r w:rsidRPr="007D6AD8">
        <w:rPr>
          <w:rFonts w:ascii="Arial" w:hAnsi="Arial" w:cs="Arial"/>
        </w:rPr>
        <w:t>s</w:t>
      </w:r>
      <w:r w:rsidR="00E83091" w:rsidRPr="007D6AD8">
        <w:rPr>
          <w:rFonts w:ascii="Arial" w:hAnsi="Arial" w:cs="Arial"/>
        </w:rPr>
        <w:t xml:space="preserve"> en folder</w:t>
      </w:r>
      <w:r w:rsidRPr="007D6AD8">
        <w:rPr>
          <w:rFonts w:ascii="Arial" w:hAnsi="Arial" w:cs="Arial"/>
        </w:rPr>
        <w:t xml:space="preserve">s liggen o.a. bij huisartsen, </w:t>
      </w:r>
      <w:r w:rsidR="0031534A" w:rsidRPr="007D6AD8">
        <w:rPr>
          <w:rFonts w:ascii="Arial" w:hAnsi="Arial" w:cs="Arial"/>
        </w:rPr>
        <w:t xml:space="preserve">bibliotheken, kerken, </w:t>
      </w:r>
      <w:r w:rsidRPr="007D6AD8">
        <w:rPr>
          <w:rFonts w:ascii="Arial" w:hAnsi="Arial" w:cs="Arial"/>
        </w:rPr>
        <w:t>maatschappelijk werk en woningstichtingen.</w:t>
      </w:r>
    </w:p>
    <w:p w14:paraId="37F8F2F0" w14:textId="77777777" w:rsidR="00A44B14" w:rsidRPr="007D6AD8" w:rsidRDefault="00272D1C" w:rsidP="002E65E8">
      <w:pPr>
        <w:pStyle w:val="Lijstalinea1"/>
        <w:numPr>
          <w:ilvl w:val="0"/>
          <w:numId w:val="2"/>
        </w:numPr>
        <w:spacing w:after="0" w:line="276" w:lineRule="auto"/>
        <w:rPr>
          <w:rStyle w:val="Hyperlink"/>
          <w:rFonts w:ascii="Arial" w:hAnsi="Arial" w:cs="Arial"/>
          <w:color w:val="auto"/>
          <w:u w:val="none"/>
        </w:rPr>
      </w:pPr>
      <w:r w:rsidRPr="007D6AD8">
        <w:rPr>
          <w:rFonts w:ascii="Arial" w:hAnsi="Arial" w:cs="Arial"/>
        </w:rPr>
        <w:t>Emailadres</w:t>
      </w:r>
      <w:r w:rsidR="00E83091" w:rsidRPr="007D6AD8">
        <w:rPr>
          <w:rFonts w:ascii="Arial" w:hAnsi="Arial" w:cs="Arial"/>
          <w:b/>
          <w:bCs/>
        </w:rPr>
        <w:t xml:space="preserve">: </w:t>
      </w:r>
      <w:hyperlink r:id="rId10" w:history="1">
        <w:r w:rsidR="00E83091" w:rsidRPr="007D6AD8">
          <w:rPr>
            <w:rStyle w:val="Hyperlink"/>
            <w:rFonts w:ascii="Arial" w:hAnsi="Arial" w:cs="Arial"/>
            <w:bCs/>
            <w:u w:val="none"/>
          </w:rPr>
          <w:t>aanvraag@noodfondskb.nl</w:t>
        </w:r>
      </w:hyperlink>
    </w:p>
    <w:p w14:paraId="648CADC3" w14:textId="70573F07" w:rsidR="00E83091" w:rsidRPr="005C36F5" w:rsidRDefault="00E83091" w:rsidP="002E65E8">
      <w:pPr>
        <w:pStyle w:val="Lijstalinea1"/>
        <w:numPr>
          <w:ilvl w:val="0"/>
          <w:numId w:val="2"/>
        </w:numPr>
        <w:spacing w:after="0" w:line="276" w:lineRule="auto"/>
        <w:rPr>
          <w:rFonts w:ascii="Arial" w:hAnsi="Arial" w:cs="Arial"/>
        </w:rPr>
      </w:pPr>
      <w:r w:rsidRPr="007D6AD8">
        <w:rPr>
          <w:rFonts w:ascii="Arial" w:hAnsi="Arial" w:cs="Arial"/>
        </w:rPr>
        <w:t xml:space="preserve">De ANBI-status </w:t>
      </w:r>
      <w:r w:rsidR="00EA0722" w:rsidRPr="007D6AD8">
        <w:rPr>
          <w:rFonts w:ascii="Arial" w:hAnsi="Arial" w:cs="Arial"/>
        </w:rPr>
        <w:t>is m.i.v. 30 maart 2017 verkregen,</w:t>
      </w:r>
      <w:r w:rsidR="00EA0722" w:rsidRPr="007D6AD8">
        <w:rPr>
          <w:rFonts w:ascii="Arial" w:hAnsi="Arial" w:cs="Arial"/>
          <w:i/>
        </w:rPr>
        <w:t xml:space="preserve"> dagtekening 28-10-2017</w:t>
      </w:r>
    </w:p>
    <w:p w14:paraId="5E19DF09" w14:textId="6FB3971D" w:rsidR="005C36F5" w:rsidRPr="005C36F5" w:rsidRDefault="005C36F5" w:rsidP="002E65E8">
      <w:pPr>
        <w:pStyle w:val="Lijstalinea1"/>
        <w:numPr>
          <w:ilvl w:val="0"/>
          <w:numId w:val="2"/>
        </w:numPr>
        <w:spacing w:after="0" w:line="276" w:lineRule="auto"/>
        <w:rPr>
          <w:rFonts w:ascii="Arial" w:hAnsi="Arial" w:cs="Arial"/>
        </w:rPr>
      </w:pPr>
      <w:r>
        <w:rPr>
          <w:rFonts w:ascii="Arial" w:hAnsi="Arial" w:cs="Arial"/>
          <w:iCs/>
        </w:rPr>
        <w:lastRenderedPageBreak/>
        <w:t xml:space="preserve">Op de website zijn het beleidsplan </w:t>
      </w:r>
      <w:r w:rsidR="006A258C">
        <w:rPr>
          <w:rFonts w:ascii="Arial" w:hAnsi="Arial" w:cs="Arial"/>
          <w:iCs/>
        </w:rPr>
        <w:t xml:space="preserve">2022-2025 </w:t>
      </w:r>
      <w:r>
        <w:rPr>
          <w:rFonts w:ascii="Arial" w:hAnsi="Arial" w:cs="Arial"/>
          <w:iCs/>
        </w:rPr>
        <w:t xml:space="preserve">en een recente </w:t>
      </w:r>
      <w:r w:rsidR="00D8516F">
        <w:rPr>
          <w:rFonts w:ascii="Arial" w:hAnsi="Arial" w:cs="Arial"/>
          <w:iCs/>
        </w:rPr>
        <w:t>financiële</w:t>
      </w:r>
      <w:r>
        <w:rPr>
          <w:rFonts w:ascii="Arial" w:hAnsi="Arial" w:cs="Arial"/>
          <w:iCs/>
        </w:rPr>
        <w:t xml:space="preserve"> verantwoording van de stichting te vinden.</w:t>
      </w:r>
    </w:p>
    <w:p w14:paraId="77D6814A" w14:textId="03F1DA7A" w:rsidR="005C36F5" w:rsidRPr="007D6AD8" w:rsidRDefault="005C36F5" w:rsidP="005C36F5">
      <w:pPr>
        <w:pStyle w:val="Lijstalinea1"/>
        <w:spacing w:after="0" w:line="276" w:lineRule="auto"/>
        <w:rPr>
          <w:rFonts w:ascii="Arial" w:hAnsi="Arial" w:cs="Arial"/>
        </w:rPr>
      </w:pPr>
    </w:p>
    <w:p w14:paraId="03F3041C" w14:textId="77777777" w:rsidR="00EA0722" w:rsidRPr="007D6AD8" w:rsidRDefault="00EA0722" w:rsidP="00A634DA">
      <w:pPr>
        <w:spacing w:after="0" w:line="276" w:lineRule="auto"/>
        <w:rPr>
          <w:rFonts w:ascii="Arial" w:hAnsi="Arial" w:cs="Arial"/>
        </w:rPr>
      </w:pPr>
    </w:p>
    <w:p w14:paraId="721BF7D3" w14:textId="77777777" w:rsidR="00163859" w:rsidRPr="00A634DA" w:rsidRDefault="00644116" w:rsidP="00A634DA">
      <w:pPr>
        <w:pStyle w:val="Geenafstand"/>
        <w:spacing w:line="276" w:lineRule="auto"/>
        <w:rPr>
          <w:rFonts w:ascii="Arial" w:hAnsi="Arial" w:cs="Arial"/>
          <w:b/>
          <w:bCs/>
        </w:rPr>
      </w:pPr>
      <w:r w:rsidRPr="00A634DA">
        <w:rPr>
          <w:rFonts w:ascii="Arial" w:hAnsi="Arial" w:cs="Arial"/>
          <w:b/>
          <w:bCs/>
        </w:rPr>
        <w:t>Verslag van het bestuur over 202</w:t>
      </w:r>
      <w:r w:rsidR="005C36F5" w:rsidRPr="00A634DA">
        <w:rPr>
          <w:rFonts w:ascii="Arial" w:hAnsi="Arial" w:cs="Arial"/>
          <w:b/>
          <w:bCs/>
        </w:rPr>
        <w:t>2</w:t>
      </w:r>
    </w:p>
    <w:p w14:paraId="123E0256" w14:textId="7F7C1B8A" w:rsidR="00E57F9D" w:rsidRDefault="00E57F9D" w:rsidP="00A634DA">
      <w:pPr>
        <w:pStyle w:val="Geenafstand"/>
        <w:spacing w:line="276" w:lineRule="auto"/>
        <w:rPr>
          <w:bCs/>
        </w:rPr>
      </w:pPr>
      <w:r w:rsidRPr="00A634DA">
        <w:rPr>
          <w:rFonts w:ascii="Arial" w:hAnsi="Arial" w:cs="Arial"/>
          <w:bCs/>
        </w:rPr>
        <w:t>Na twee jaar schrif</w:t>
      </w:r>
      <w:r w:rsidR="00CB5D83" w:rsidRPr="00A634DA">
        <w:rPr>
          <w:rFonts w:ascii="Arial" w:hAnsi="Arial" w:cs="Arial"/>
          <w:bCs/>
        </w:rPr>
        <w:t>t</w:t>
      </w:r>
      <w:r w:rsidRPr="00A634DA">
        <w:rPr>
          <w:rFonts w:ascii="Arial" w:hAnsi="Arial" w:cs="Arial"/>
          <w:bCs/>
        </w:rPr>
        <w:t xml:space="preserve">elijk vergaderen in verband met de coronacrisis kon </w:t>
      </w:r>
      <w:r w:rsidR="0056054B" w:rsidRPr="00A634DA">
        <w:rPr>
          <w:rFonts w:ascii="Arial" w:hAnsi="Arial" w:cs="Arial"/>
          <w:bCs/>
        </w:rPr>
        <w:t>op 22</w:t>
      </w:r>
      <w:r w:rsidRPr="00A634DA">
        <w:rPr>
          <w:rFonts w:ascii="Arial" w:hAnsi="Arial" w:cs="Arial"/>
          <w:bCs/>
        </w:rPr>
        <w:t xml:space="preserve"> maart 20</w:t>
      </w:r>
      <w:r w:rsidR="0056054B" w:rsidRPr="00A634DA">
        <w:rPr>
          <w:rFonts w:ascii="Arial" w:hAnsi="Arial" w:cs="Arial"/>
          <w:bCs/>
        </w:rPr>
        <w:t>2</w:t>
      </w:r>
      <w:r w:rsidRPr="00A634DA">
        <w:rPr>
          <w:rFonts w:ascii="Arial" w:hAnsi="Arial" w:cs="Arial"/>
          <w:bCs/>
        </w:rPr>
        <w:t xml:space="preserve">2 gelukkig weer de gebruikelijke jaarvergadering worden gehouden. Ook het aantal bestuursvergaderingen was </w:t>
      </w:r>
      <w:r w:rsidR="00A634DA" w:rsidRPr="00A634DA">
        <w:rPr>
          <w:rFonts w:ascii="Arial" w:hAnsi="Arial" w:cs="Arial"/>
          <w:bCs/>
        </w:rPr>
        <w:t xml:space="preserve">in 2022 </w:t>
      </w:r>
      <w:r w:rsidRPr="00A634DA">
        <w:rPr>
          <w:rFonts w:ascii="Arial" w:hAnsi="Arial" w:cs="Arial"/>
          <w:bCs/>
        </w:rPr>
        <w:t xml:space="preserve">weer op het oude niveau </w:t>
      </w:r>
      <w:r w:rsidR="00AB0CE0" w:rsidRPr="00A634DA">
        <w:rPr>
          <w:rFonts w:ascii="Arial" w:hAnsi="Arial" w:cs="Arial"/>
          <w:bCs/>
        </w:rPr>
        <w:t>met 4 gehouden vergaderingen</w:t>
      </w:r>
      <w:r w:rsidR="00AB0CE0">
        <w:rPr>
          <w:bCs/>
        </w:rPr>
        <w:t>.</w:t>
      </w:r>
      <w:r>
        <w:rPr>
          <w:bCs/>
        </w:rPr>
        <w:t xml:space="preserve"> </w:t>
      </w:r>
    </w:p>
    <w:p w14:paraId="7E9A4989" w14:textId="77777777" w:rsidR="00A634DA" w:rsidRDefault="00A634DA" w:rsidP="00A634DA">
      <w:pPr>
        <w:pStyle w:val="Geenafstand"/>
        <w:spacing w:line="276" w:lineRule="auto"/>
        <w:rPr>
          <w:bCs/>
        </w:rPr>
      </w:pPr>
    </w:p>
    <w:p w14:paraId="4CD21B88" w14:textId="12767D9F" w:rsidR="00697F5A" w:rsidRPr="00AF0995" w:rsidRDefault="00AF0995" w:rsidP="00A634DA">
      <w:pPr>
        <w:pStyle w:val="Geenafstand"/>
        <w:spacing w:line="276" w:lineRule="auto"/>
        <w:rPr>
          <w:rFonts w:ascii="Arial" w:hAnsi="Arial" w:cs="Arial"/>
        </w:rPr>
      </w:pPr>
      <w:r>
        <w:rPr>
          <w:rFonts w:ascii="Arial" w:hAnsi="Arial" w:cs="Arial"/>
        </w:rPr>
        <w:t xml:space="preserve">De volgende </w:t>
      </w:r>
      <w:r w:rsidR="00697F5A" w:rsidRPr="00AF0995">
        <w:rPr>
          <w:rFonts w:ascii="Arial" w:hAnsi="Arial" w:cs="Arial"/>
        </w:rPr>
        <w:t>onderwerpen he</w:t>
      </w:r>
      <w:r>
        <w:rPr>
          <w:rFonts w:ascii="Arial" w:hAnsi="Arial" w:cs="Arial"/>
        </w:rPr>
        <w:t xml:space="preserve">bben </w:t>
      </w:r>
      <w:r w:rsidR="00697F5A" w:rsidRPr="00AF0995">
        <w:rPr>
          <w:rFonts w:ascii="Arial" w:hAnsi="Arial" w:cs="Arial"/>
        </w:rPr>
        <w:t>in 2022 de bijzondere aandacht van het bestuur gekregen</w:t>
      </w:r>
      <w:r>
        <w:rPr>
          <w:rFonts w:ascii="Arial" w:hAnsi="Arial" w:cs="Arial"/>
        </w:rPr>
        <w:t>:</w:t>
      </w:r>
    </w:p>
    <w:p w14:paraId="58CA4A0A" w14:textId="72B2DD11" w:rsidR="00E57F9D" w:rsidRPr="00AF0995" w:rsidRDefault="00697F5A" w:rsidP="00163859">
      <w:pPr>
        <w:pStyle w:val="Geenafstand"/>
        <w:numPr>
          <w:ilvl w:val="0"/>
          <w:numId w:val="7"/>
        </w:numPr>
        <w:spacing w:line="276" w:lineRule="auto"/>
        <w:ind w:left="426" w:hanging="426"/>
        <w:rPr>
          <w:rFonts w:ascii="Arial" w:hAnsi="Arial" w:cs="Arial"/>
        </w:rPr>
      </w:pPr>
      <w:r w:rsidRPr="00AF0995">
        <w:rPr>
          <w:rFonts w:ascii="Arial" w:hAnsi="Arial" w:cs="Arial"/>
        </w:rPr>
        <w:t xml:space="preserve">de energiecrisis en de </w:t>
      </w:r>
      <w:r w:rsidR="00D8516F" w:rsidRPr="00AF0995">
        <w:rPr>
          <w:rFonts w:ascii="Arial" w:hAnsi="Arial" w:cs="Arial"/>
        </w:rPr>
        <w:t>daardoor</w:t>
      </w:r>
      <w:r w:rsidRPr="00AF0995">
        <w:rPr>
          <w:rFonts w:ascii="Arial" w:hAnsi="Arial" w:cs="Arial"/>
        </w:rPr>
        <w:t xml:space="preserve"> te verwachten toename van het aantal aanvragen bij het noodfonds;</w:t>
      </w:r>
    </w:p>
    <w:p w14:paraId="46C7F2C6" w14:textId="7A2BFFE1" w:rsidR="00697F5A" w:rsidRDefault="00AF0995" w:rsidP="00163859">
      <w:pPr>
        <w:pStyle w:val="Geenafstand"/>
        <w:numPr>
          <w:ilvl w:val="0"/>
          <w:numId w:val="7"/>
        </w:numPr>
        <w:spacing w:line="276" w:lineRule="auto"/>
        <w:ind w:left="426" w:hanging="426"/>
        <w:rPr>
          <w:rFonts w:ascii="Arial" w:hAnsi="Arial" w:cs="Arial"/>
          <w:bCs/>
        </w:rPr>
      </w:pPr>
      <w:r w:rsidRPr="00AF0995">
        <w:rPr>
          <w:rFonts w:ascii="Arial" w:hAnsi="Arial" w:cs="Arial"/>
        </w:rPr>
        <w:t xml:space="preserve">de aanvulling van </w:t>
      </w:r>
      <w:r>
        <w:rPr>
          <w:rFonts w:ascii="Arial" w:hAnsi="Arial" w:cs="Arial"/>
        </w:rPr>
        <w:t>h</w:t>
      </w:r>
      <w:r w:rsidR="00697F5A" w:rsidRPr="00AF0995">
        <w:rPr>
          <w:rFonts w:ascii="Arial" w:hAnsi="Arial" w:cs="Arial"/>
          <w:bCs/>
        </w:rPr>
        <w:t xml:space="preserve">et werkkapitaal van het fonds in verband met </w:t>
      </w:r>
      <w:r w:rsidR="001E1622" w:rsidRPr="00AF0995">
        <w:rPr>
          <w:rFonts w:ascii="Arial" w:hAnsi="Arial" w:cs="Arial"/>
          <w:bCs/>
        </w:rPr>
        <w:t xml:space="preserve">het teruglopen van het </w:t>
      </w:r>
      <w:r w:rsidR="00E020A1" w:rsidRPr="00AF0995">
        <w:rPr>
          <w:rFonts w:ascii="Arial" w:hAnsi="Arial" w:cs="Arial"/>
          <w:bCs/>
        </w:rPr>
        <w:t>start</w:t>
      </w:r>
      <w:r w:rsidR="001E1622" w:rsidRPr="00AF0995">
        <w:rPr>
          <w:rFonts w:ascii="Arial" w:hAnsi="Arial" w:cs="Arial"/>
          <w:bCs/>
        </w:rPr>
        <w:t xml:space="preserve">kapitaal door de </w:t>
      </w:r>
      <w:r w:rsidR="004557AC" w:rsidRPr="00AF0995">
        <w:rPr>
          <w:rFonts w:ascii="Arial" w:hAnsi="Arial" w:cs="Arial"/>
          <w:bCs/>
        </w:rPr>
        <w:t xml:space="preserve">verstrekte ondersteuning </w:t>
      </w:r>
      <w:r w:rsidR="00697F5A" w:rsidRPr="00AF0995">
        <w:rPr>
          <w:rFonts w:ascii="Arial" w:hAnsi="Arial" w:cs="Arial"/>
          <w:bCs/>
        </w:rPr>
        <w:t>sinds de start van het fonds in 2017;</w:t>
      </w:r>
    </w:p>
    <w:p w14:paraId="4EC6EDD2" w14:textId="467B55A0" w:rsidR="00697F5A" w:rsidRPr="00AF0995" w:rsidRDefault="00AF0995" w:rsidP="00163859">
      <w:pPr>
        <w:pStyle w:val="Geenafstand"/>
        <w:spacing w:line="276" w:lineRule="auto"/>
        <w:ind w:left="426" w:hanging="426"/>
        <w:rPr>
          <w:rFonts w:ascii="Arial" w:hAnsi="Arial" w:cs="Arial"/>
          <w:bCs/>
        </w:rPr>
      </w:pPr>
      <w:r>
        <w:rPr>
          <w:rFonts w:ascii="Arial" w:hAnsi="Arial" w:cs="Arial"/>
          <w:bCs/>
        </w:rPr>
        <w:t xml:space="preserve">3     </w:t>
      </w:r>
      <w:r w:rsidRPr="00AF0995">
        <w:rPr>
          <w:rFonts w:ascii="Arial" w:hAnsi="Arial" w:cs="Arial"/>
          <w:bCs/>
        </w:rPr>
        <w:t>het verhogen van de bekendheid van het fonds</w:t>
      </w:r>
      <w:r w:rsidR="00697F5A" w:rsidRPr="00AF0995">
        <w:rPr>
          <w:rFonts w:ascii="Arial" w:hAnsi="Arial" w:cs="Arial"/>
          <w:bCs/>
        </w:rPr>
        <w:t>.</w:t>
      </w:r>
    </w:p>
    <w:p w14:paraId="4FA31FE4" w14:textId="77777777" w:rsidR="00697F5A" w:rsidRPr="00AF0995" w:rsidRDefault="00697F5A" w:rsidP="00163859">
      <w:pPr>
        <w:pStyle w:val="Lijstalinea"/>
        <w:spacing w:line="276" w:lineRule="auto"/>
        <w:rPr>
          <w:rFonts w:ascii="Arial" w:hAnsi="Arial" w:cs="Arial"/>
          <w:bCs/>
        </w:rPr>
      </w:pPr>
    </w:p>
    <w:p w14:paraId="02928002" w14:textId="77777777" w:rsidR="00CB0B4C" w:rsidRPr="00AF0995" w:rsidRDefault="00CB0B4C" w:rsidP="00163859">
      <w:pPr>
        <w:pStyle w:val="Geenafstand"/>
        <w:spacing w:line="276" w:lineRule="auto"/>
        <w:rPr>
          <w:rFonts w:ascii="Arial" w:hAnsi="Arial" w:cs="Arial"/>
        </w:rPr>
      </w:pPr>
      <w:r w:rsidRPr="00AF0995">
        <w:rPr>
          <w:rFonts w:ascii="Arial" w:hAnsi="Arial" w:cs="Arial"/>
        </w:rPr>
        <w:t>Ad 1.</w:t>
      </w:r>
    </w:p>
    <w:p w14:paraId="5A29CA42" w14:textId="070EF60F" w:rsidR="00CB0B4C" w:rsidRDefault="00CB0B4C" w:rsidP="00163859">
      <w:pPr>
        <w:pStyle w:val="Geenafstand"/>
        <w:spacing w:line="276" w:lineRule="auto"/>
        <w:rPr>
          <w:color w:val="333333"/>
          <w:shd w:val="clear" w:color="auto" w:fill="FFFFFF"/>
        </w:rPr>
      </w:pPr>
      <w:r w:rsidRPr="00AF0995">
        <w:rPr>
          <w:rFonts w:ascii="Arial" w:hAnsi="Arial" w:cs="Arial"/>
        </w:rPr>
        <w:t xml:space="preserve">Hoewel dit wel de verwachting was, heeft de energiecrisis en de daaruit voortvloeiende hoge energieprijzen voor de consumenten, niet geleid tot aanvragen die hiermee direct verband hielden. De verklaring </w:t>
      </w:r>
      <w:r w:rsidR="00D8516F" w:rsidRPr="00AF0995">
        <w:rPr>
          <w:rFonts w:ascii="Arial" w:hAnsi="Arial" w:cs="Arial"/>
        </w:rPr>
        <w:t>hiervoor</w:t>
      </w:r>
      <w:r w:rsidRPr="00AF0995">
        <w:rPr>
          <w:rFonts w:ascii="Arial" w:hAnsi="Arial" w:cs="Arial"/>
        </w:rPr>
        <w:t xml:space="preserve"> kan gevonden worden in de maatregelen van de overheid om de financieel meest </w:t>
      </w:r>
      <w:r w:rsidR="00D8516F" w:rsidRPr="00AF0995">
        <w:rPr>
          <w:rFonts w:ascii="Arial" w:hAnsi="Arial" w:cs="Arial"/>
        </w:rPr>
        <w:t>kwetsbare</w:t>
      </w:r>
      <w:r w:rsidRPr="00AF0995">
        <w:rPr>
          <w:rFonts w:ascii="Arial" w:hAnsi="Arial" w:cs="Arial"/>
        </w:rPr>
        <w:t xml:space="preserve"> groep tegemoet te komen. Dit is gedaan door het beschikbaar stellen van een energietoeslag voor deze groep. Daarnaast kunnen de la</w:t>
      </w:r>
      <w:r w:rsidRPr="00AF0995">
        <w:rPr>
          <w:rFonts w:ascii="Arial" w:hAnsi="Arial" w:cs="Arial"/>
          <w:color w:val="333333"/>
          <w:shd w:val="clear" w:color="auto" w:fill="FFFFFF"/>
        </w:rPr>
        <w:t>agste inkomens via de gemeente bijzondere bijstand aanvragen ter compensatie</w:t>
      </w:r>
      <w:r>
        <w:rPr>
          <w:color w:val="333333"/>
          <w:shd w:val="clear" w:color="auto" w:fill="FFFFFF"/>
        </w:rPr>
        <w:t>.</w:t>
      </w:r>
    </w:p>
    <w:p w14:paraId="1B59F178" w14:textId="47B4B1AA" w:rsidR="00CB0B4C" w:rsidRDefault="00CB0B4C" w:rsidP="00163859">
      <w:pPr>
        <w:spacing w:before="240" w:after="120" w:line="276" w:lineRule="auto"/>
        <w:rPr>
          <w:rFonts w:ascii="Arial" w:hAnsi="Arial" w:cs="Arial"/>
          <w:color w:val="333333"/>
          <w:shd w:val="clear" w:color="auto" w:fill="FFFFFF"/>
        </w:rPr>
      </w:pPr>
      <w:r>
        <w:rPr>
          <w:rFonts w:ascii="Arial" w:hAnsi="Arial" w:cs="Arial"/>
          <w:color w:val="333333"/>
          <w:shd w:val="clear" w:color="auto" w:fill="FFFFFF"/>
        </w:rPr>
        <w:t xml:space="preserve">Met ingang van </w:t>
      </w:r>
      <w:r w:rsidR="00CB5D83">
        <w:rPr>
          <w:rFonts w:ascii="Arial" w:hAnsi="Arial" w:cs="Arial"/>
          <w:color w:val="333333"/>
          <w:shd w:val="clear" w:color="auto" w:fill="FFFFFF"/>
        </w:rPr>
        <w:t xml:space="preserve">7 februari jl. </w:t>
      </w:r>
      <w:r>
        <w:rPr>
          <w:rFonts w:ascii="Arial" w:hAnsi="Arial" w:cs="Arial"/>
          <w:color w:val="333333"/>
          <w:shd w:val="clear" w:color="auto" w:fill="FFFFFF"/>
        </w:rPr>
        <w:t xml:space="preserve">kunnen kwetsbare huishoudens met een hoge energierekening </w:t>
      </w:r>
      <w:r w:rsidR="00CB5D83">
        <w:rPr>
          <w:rFonts w:ascii="Arial" w:hAnsi="Arial" w:cs="Arial"/>
          <w:color w:val="333333"/>
          <w:shd w:val="clear" w:color="auto" w:fill="FFFFFF"/>
        </w:rPr>
        <w:t xml:space="preserve">ook </w:t>
      </w:r>
      <w:r>
        <w:rPr>
          <w:rFonts w:ascii="Arial" w:hAnsi="Arial" w:cs="Arial"/>
          <w:color w:val="333333"/>
          <w:shd w:val="clear" w:color="auto" w:fill="FFFFFF"/>
        </w:rPr>
        <w:t>terecht bij het Tijdelijk Noodfonds Energie. Dit Noodfonds betaalt voor huishoudens die in aanmerking komen voor steun, een deel van de energierekening van oktober 2022 tot en met maart 2023.</w:t>
      </w:r>
    </w:p>
    <w:p w14:paraId="102A8EAA" w14:textId="476BCB55" w:rsidR="00CB0B4C" w:rsidRDefault="00CB0B4C" w:rsidP="00163859">
      <w:pPr>
        <w:spacing w:before="240" w:after="120" w:line="276" w:lineRule="auto"/>
        <w:rPr>
          <w:rFonts w:ascii="Arial" w:hAnsi="Arial" w:cs="Arial"/>
          <w:color w:val="333333"/>
          <w:shd w:val="clear" w:color="auto" w:fill="FFFFFF"/>
        </w:rPr>
      </w:pPr>
      <w:r>
        <w:rPr>
          <w:rFonts w:ascii="Arial" w:hAnsi="Arial" w:cs="Arial"/>
          <w:color w:val="333333"/>
          <w:shd w:val="clear" w:color="auto" w:fill="FFFFFF"/>
        </w:rPr>
        <w:t xml:space="preserve">De verwachting van het bestuur is dat de getroffen </w:t>
      </w:r>
      <w:r w:rsidR="00D8516F">
        <w:rPr>
          <w:rFonts w:ascii="Arial" w:hAnsi="Arial" w:cs="Arial"/>
          <w:color w:val="333333"/>
          <w:shd w:val="clear" w:color="auto" w:fill="FFFFFF"/>
        </w:rPr>
        <w:t>overheidsmaatregelen</w:t>
      </w:r>
      <w:r>
        <w:rPr>
          <w:rFonts w:ascii="Arial" w:hAnsi="Arial" w:cs="Arial"/>
          <w:color w:val="333333"/>
          <w:shd w:val="clear" w:color="auto" w:fill="FFFFFF"/>
        </w:rPr>
        <w:t xml:space="preserve"> </w:t>
      </w:r>
      <w:r w:rsidR="001E1622">
        <w:rPr>
          <w:rFonts w:ascii="Arial" w:hAnsi="Arial" w:cs="Arial"/>
          <w:color w:val="333333"/>
          <w:shd w:val="clear" w:color="auto" w:fill="FFFFFF"/>
        </w:rPr>
        <w:t xml:space="preserve">inhouden dat er </w:t>
      </w:r>
      <w:r w:rsidR="00BB6C11">
        <w:rPr>
          <w:rFonts w:ascii="Arial" w:hAnsi="Arial" w:cs="Arial"/>
          <w:color w:val="333333"/>
          <w:shd w:val="clear" w:color="auto" w:fill="FFFFFF"/>
        </w:rPr>
        <w:t xml:space="preserve">weinig of geen </w:t>
      </w:r>
      <w:r w:rsidR="004557AC">
        <w:rPr>
          <w:rFonts w:ascii="Arial" w:hAnsi="Arial" w:cs="Arial"/>
          <w:color w:val="333333"/>
          <w:shd w:val="clear" w:color="auto" w:fill="FFFFFF"/>
        </w:rPr>
        <w:t xml:space="preserve">beroep op </w:t>
      </w:r>
      <w:r w:rsidR="001E1622">
        <w:rPr>
          <w:rFonts w:ascii="Arial" w:hAnsi="Arial" w:cs="Arial"/>
          <w:color w:val="333333"/>
          <w:shd w:val="clear" w:color="auto" w:fill="FFFFFF"/>
        </w:rPr>
        <w:t xml:space="preserve">het sociaal noodfonds K&amp;B </w:t>
      </w:r>
      <w:r w:rsidR="004557AC">
        <w:rPr>
          <w:rFonts w:ascii="Arial" w:hAnsi="Arial" w:cs="Arial"/>
          <w:color w:val="333333"/>
          <w:shd w:val="clear" w:color="auto" w:fill="FFFFFF"/>
        </w:rPr>
        <w:t xml:space="preserve">zal worden gedaan </w:t>
      </w:r>
      <w:r w:rsidR="00A304EE">
        <w:rPr>
          <w:rFonts w:ascii="Arial" w:hAnsi="Arial" w:cs="Arial"/>
          <w:color w:val="333333"/>
          <w:shd w:val="clear" w:color="auto" w:fill="FFFFFF"/>
        </w:rPr>
        <w:t>door inwoner</w:t>
      </w:r>
      <w:r w:rsidR="00FC3AED">
        <w:rPr>
          <w:rFonts w:ascii="Arial" w:hAnsi="Arial" w:cs="Arial"/>
          <w:color w:val="333333"/>
          <w:shd w:val="clear" w:color="auto" w:fill="FFFFFF"/>
        </w:rPr>
        <w:t>s</w:t>
      </w:r>
      <w:r w:rsidR="00A304EE">
        <w:rPr>
          <w:rFonts w:ascii="Arial" w:hAnsi="Arial" w:cs="Arial"/>
          <w:color w:val="333333"/>
          <w:shd w:val="clear" w:color="auto" w:fill="FFFFFF"/>
        </w:rPr>
        <w:t xml:space="preserve"> uit onze gemeente </w:t>
      </w:r>
      <w:r w:rsidR="006D1816">
        <w:rPr>
          <w:rFonts w:ascii="Arial" w:hAnsi="Arial" w:cs="Arial"/>
          <w:color w:val="333333"/>
          <w:shd w:val="clear" w:color="auto" w:fill="FFFFFF"/>
        </w:rPr>
        <w:t>wegens de hoge kosten van energie</w:t>
      </w:r>
      <w:r w:rsidR="00BB6C11">
        <w:rPr>
          <w:rFonts w:ascii="Arial" w:hAnsi="Arial" w:cs="Arial"/>
          <w:color w:val="333333"/>
          <w:shd w:val="clear" w:color="auto" w:fill="FFFFFF"/>
        </w:rPr>
        <w:t xml:space="preserve">. </w:t>
      </w:r>
    </w:p>
    <w:p w14:paraId="46D123B9" w14:textId="77777777" w:rsidR="00A304EE" w:rsidRDefault="00A304EE" w:rsidP="00163859">
      <w:pPr>
        <w:pStyle w:val="Geenafstand"/>
        <w:spacing w:line="276" w:lineRule="auto"/>
      </w:pPr>
    </w:p>
    <w:p w14:paraId="1CC14119" w14:textId="091A08D2" w:rsidR="00CB0B4C" w:rsidRPr="00A304EE" w:rsidRDefault="001E1622" w:rsidP="00163859">
      <w:pPr>
        <w:pStyle w:val="Geenafstand"/>
        <w:spacing w:line="276" w:lineRule="auto"/>
        <w:rPr>
          <w:rFonts w:ascii="Arial" w:hAnsi="Arial" w:cs="Arial"/>
        </w:rPr>
      </w:pPr>
      <w:r w:rsidRPr="00A304EE">
        <w:rPr>
          <w:rFonts w:ascii="Arial" w:hAnsi="Arial" w:cs="Arial"/>
        </w:rPr>
        <w:t>Ad 2.</w:t>
      </w:r>
    </w:p>
    <w:p w14:paraId="6A869499" w14:textId="04693536" w:rsidR="000936EA" w:rsidRPr="00A304EE" w:rsidRDefault="000936EA" w:rsidP="00163859">
      <w:pPr>
        <w:pStyle w:val="Geenafstand"/>
        <w:spacing w:line="276" w:lineRule="auto"/>
        <w:rPr>
          <w:rFonts w:ascii="Arial" w:hAnsi="Arial" w:cs="Arial"/>
        </w:rPr>
      </w:pPr>
      <w:r w:rsidRPr="00A304EE">
        <w:rPr>
          <w:rFonts w:ascii="Arial" w:hAnsi="Arial" w:cs="Arial"/>
        </w:rPr>
        <w:t>Bij de start van de stichting in 2017 was het beginsaldo € 17.000, -</w:t>
      </w:r>
      <w:r w:rsidR="00A304EE">
        <w:rPr>
          <w:rFonts w:ascii="Arial" w:hAnsi="Arial" w:cs="Arial"/>
        </w:rPr>
        <w:t xml:space="preserve">. </w:t>
      </w:r>
      <w:r w:rsidRPr="00A304EE">
        <w:rPr>
          <w:rFonts w:ascii="Arial" w:hAnsi="Arial" w:cs="Arial"/>
        </w:rPr>
        <w:t xml:space="preserve">Dit bedrag is </w:t>
      </w:r>
      <w:r w:rsidR="00A304EE">
        <w:rPr>
          <w:rFonts w:ascii="Arial" w:hAnsi="Arial" w:cs="Arial"/>
        </w:rPr>
        <w:t xml:space="preserve">in 2017 </w:t>
      </w:r>
      <w:r w:rsidRPr="00A304EE">
        <w:rPr>
          <w:rFonts w:ascii="Arial" w:hAnsi="Arial" w:cs="Arial"/>
        </w:rPr>
        <w:t xml:space="preserve">bijeengebracht door de deelnemende fondsen. In de afgelopen 5 jaar is circa </w:t>
      </w:r>
    </w:p>
    <w:p w14:paraId="47FFB0BC" w14:textId="63E38E51" w:rsidR="000936EA" w:rsidRDefault="000936EA" w:rsidP="00163859">
      <w:pPr>
        <w:pStyle w:val="Geenafstand"/>
        <w:spacing w:line="276" w:lineRule="auto"/>
        <w:rPr>
          <w:rFonts w:ascii="Arial" w:hAnsi="Arial" w:cs="Arial"/>
        </w:rPr>
      </w:pPr>
      <w:r w:rsidRPr="00A304EE">
        <w:rPr>
          <w:rFonts w:ascii="Arial" w:hAnsi="Arial" w:cs="Arial"/>
        </w:rPr>
        <w:t xml:space="preserve">€ </w:t>
      </w:r>
      <w:r w:rsidR="00D8516F" w:rsidRPr="00A304EE">
        <w:rPr>
          <w:rFonts w:ascii="Arial" w:hAnsi="Arial" w:cs="Arial"/>
        </w:rPr>
        <w:t>13.000, -</w:t>
      </w:r>
      <w:r w:rsidRPr="00A304EE">
        <w:rPr>
          <w:rFonts w:ascii="Arial" w:hAnsi="Arial" w:cs="Arial"/>
        </w:rPr>
        <w:t xml:space="preserve"> uitgegeven. Dat is </w:t>
      </w:r>
      <w:r w:rsidR="00A304EE">
        <w:rPr>
          <w:rFonts w:ascii="Arial" w:hAnsi="Arial" w:cs="Arial"/>
        </w:rPr>
        <w:t xml:space="preserve">een bedrag van </w:t>
      </w:r>
      <w:r w:rsidR="00BB6C11" w:rsidRPr="00A304EE">
        <w:rPr>
          <w:rFonts w:ascii="Arial" w:hAnsi="Arial" w:cs="Arial"/>
        </w:rPr>
        <w:t xml:space="preserve">ongeveer </w:t>
      </w:r>
      <w:r w:rsidRPr="00A304EE">
        <w:rPr>
          <w:rFonts w:ascii="Arial" w:hAnsi="Arial" w:cs="Arial"/>
        </w:rPr>
        <w:t xml:space="preserve">€ </w:t>
      </w:r>
      <w:r w:rsidR="00BB6C11" w:rsidRPr="00A304EE">
        <w:rPr>
          <w:rFonts w:ascii="Arial" w:hAnsi="Arial" w:cs="Arial"/>
        </w:rPr>
        <w:t>25</w:t>
      </w:r>
      <w:r w:rsidRPr="00A304EE">
        <w:rPr>
          <w:rFonts w:ascii="Arial" w:hAnsi="Arial" w:cs="Arial"/>
        </w:rPr>
        <w:t>00,- per jaar. Jaarlijks komt er een bedrag aan giften en aflossingen binnen van ongeveer € 380,-. Om verantwoord te kunnen blijven functioneren, moet de stichting voldoende aanvulling van haar banksaldo ontvangen.</w:t>
      </w:r>
    </w:p>
    <w:p w14:paraId="21DA356C" w14:textId="77777777" w:rsidR="00A304EE" w:rsidRPr="00A304EE" w:rsidRDefault="00A304EE" w:rsidP="00163859">
      <w:pPr>
        <w:pStyle w:val="Geenafstand"/>
        <w:spacing w:line="276" w:lineRule="auto"/>
        <w:rPr>
          <w:rFonts w:ascii="Arial" w:hAnsi="Arial" w:cs="Arial"/>
        </w:rPr>
      </w:pPr>
    </w:p>
    <w:p w14:paraId="1B163A82" w14:textId="28026776" w:rsidR="003F3055" w:rsidRDefault="006D1816" w:rsidP="00163859">
      <w:pPr>
        <w:spacing w:line="276" w:lineRule="auto"/>
        <w:rPr>
          <w:rFonts w:ascii="Arial" w:hAnsi="Arial" w:cs="Arial"/>
          <w:bCs/>
        </w:rPr>
      </w:pPr>
      <w:r>
        <w:rPr>
          <w:rFonts w:ascii="Arial" w:hAnsi="Arial" w:cs="Arial"/>
          <w:bCs/>
        </w:rPr>
        <w:t xml:space="preserve">Tijdens de </w:t>
      </w:r>
      <w:r w:rsidR="00802314">
        <w:rPr>
          <w:rFonts w:ascii="Arial" w:hAnsi="Arial" w:cs="Arial"/>
          <w:bCs/>
        </w:rPr>
        <w:t xml:space="preserve">afgelopen jaar gehouden jaarvergadering </w:t>
      </w:r>
      <w:r w:rsidR="00D76107">
        <w:rPr>
          <w:rFonts w:ascii="Arial" w:hAnsi="Arial" w:cs="Arial"/>
          <w:bCs/>
        </w:rPr>
        <w:t xml:space="preserve">is </w:t>
      </w:r>
      <w:r w:rsidR="004557AC">
        <w:rPr>
          <w:rFonts w:ascii="Arial" w:hAnsi="Arial" w:cs="Arial"/>
          <w:bCs/>
        </w:rPr>
        <w:t>de aanvulling van het werkkapitaal aan de orde geweest.</w:t>
      </w:r>
      <w:r w:rsidR="00802314">
        <w:rPr>
          <w:rFonts w:ascii="Arial" w:hAnsi="Arial" w:cs="Arial"/>
          <w:bCs/>
        </w:rPr>
        <w:t xml:space="preserve"> </w:t>
      </w:r>
      <w:r w:rsidR="00E020A1">
        <w:rPr>
          <w:rFonts w:ascii="Arial" w:hAnsi="Arial" w:cs="Arial"/>
          <w:bCs/>
        </w:rPr>
        <w:t xml:space="preserve">Eind september heeft het bestuur een brief aan de deelnemende fondsen en andere </w:t>
      </w:r>
      <w:r w:rsidR="004557AC">
        <w:rPr>
          <w:rFonts w:ascii="Arial" w:hAnsi="Arial" w:cs="Arial"/>
          <w:bCs/>
        </w:rPr>
        <w:t xml:space="preserve">organisaties die actief zijn op het gebied van armoedebestrijding, </w:t>
      </w:r>
      <w:r w:rsidR="00E020A1">
        <w:rPr>
          <w:rFonts w:ascii="Arial" w:hAnsi="Arial" w:cs="Arial"/>
          <w:bCs/>
        </w:rPr>
        <w:t xml:space="preserve">gezonden met het verzoek om een bijdrage ter aanvulling van het werkkapitaal van de stichting. In de brief werd </w:t>
      </w:r>
      <w:r w:rsidR="003F3055">
        <w:rPr>
          <w:rFonts w:ascii="Arial" w:hAnsi="Arial" w:cs="Arial"/>
          <w:bCs/>
        </w:rPr>
        <w:t xml:space="preserve">gevraagd om het verstrekken van een bijdrage ineens of een jaarlijkse bijdrage. Eind december is een herinneringsbrief gestuurd omdat nog niet van alle </w:t>
      </w:r>
      <w:r w:rsidR="003F3055">
        <w:rPr>
          <w:rFonts w:ascii="Arial" w:hAnsi="Arial" w:cs="Arial"/>
          <w:bCs/>
        </w:rPr>
        <w:lastRenderedPageBreak/>
        <w:t xml:space="preserve">organisaties een </w:t>
      </w:r>
      <w:r w:rsidR="00D8516F">
        <w:rPr>
          <w:rFonts w:ascii="Arial" w:hAnsi="Arial" w:cs="Arial"/>
          <w:bCs/>
        </w:rPr>
        <w:t>reactie</w:t>
      </w:r>
      <w:r w:rsidR="003F3055">
        <w:rPr>
          <w:rFonts w:ascii="Arial" w:hAnsi="Arial" w:cs="Arial"/>
          <w:bCs/>
        </w:rPr>
        <w:t xml:space="preserve"> was ontvangen. Op het verzoek zijn vele positieve reacties </w:t>
      </w:r>
      <w:r w:rsidR="00D76107">
        <w:rPr>
          <w:rFonts w:ascii="Arial" w:hAnsi="Arial" w:cs="Arial"/>
          <w:bCs/>
        </w:rPr>
        <w:t>binnengekomen</w:t>
      </w:r>
      <w:r w:rsidR="003F3055">
        <w:rPr>
          <w:rFonts w:ascii="Arial" w:hAnsi="Arial" w:cs="Arial"/>
          <w:bCs/>
        </w:rPr>
        <w:t xml:space="preserve"> en </w:t>
      </w:r>
      <w:r w:rsidR="00A304EE">
        <w:rPr>
          <w:rFonts w:ascii="Arial" w:hAnsi="Arial" w:cs="Arial"/>
          <w:bCs/>
        </w:rPr>
        <w:t xml:space="preserve">de brief </w:t>
      </w:r>
      <w:r w:rsidR="003F3055">
        <w:rPr>
          <w:rFonts w:ascii="Arial" w:hAnsi="Arial" w:cs="Arial"/>
          <w:bCs/>
        </w:rPr>
        <w:t>heeft tot op heden geresulteer</w:t>
      </w:r>
      <w:r w:rsidR="00CB5D83">
        <w:rPr>
          <w:rFonts w:ascii="Arial" w:hAnsi="Arial" w:cs="Arial"/>
          <w:bCs/>
        </w:rPr>
        <w:t>d</w:t>
      </w:r>
      <w:r w:rsidR="003F3055">
        <w:rPr>
          <w:rFonts w:ascii="Arial" w:hAnsi="Arial" w:cs="Arial"/>
          <w:bCs/>
        </w:rPr>
        <w:t xml:space="preserve"> in een aanvulling </w:t>
      </w:r>
      <w:r w:rsidR="00A304EE">
        <w:rPr>
          <w:rFonts w:ascii="Arial" w:hAnsi="Arial" w:cs="Arial"/>
          <w:bCs/>
        </w:rPr>
        <w:t xml:space="preserve">van </w:t>
      </w:r>
      <w:r w:rsidR="003F3055">
        <w:rPr>
          <w:rFonts w:ascii="Arial" w:hAnsi="Arial" w:cs="Arial"/>
          <w:bCs/>
        </w:rPr>
        <w:t xml:space="preserve">de kas van de stichting met het prachtige bedrag </w:t>
      </w:r>
      <w:r w:rsidR="00A50D85">
        <w:rPr>
          <w:rFonts w:ascii="Arial" w:hAnsi="Arial" w:cs="Arial"/>
          <w:bCs/>
        </w:rPr>
        <w:t>van €</w:t>
      </w:r>
      <w:r w:rsidR="00A304EE">
        <w:rPr>
          <w:rFonts w:ascii="Arial" w:hAnsi="Arial" w:cs="Arial"/>
          <w:bCs/>
        </w:rPr>
        <w:t xml:space="preserve"> </w:t>
      </w:r>
      <w:r w:rsidR="00A50D85">
        <w:rPr>
          <w:rFonts w:ascii="Arial" w:hAnsi="Arial" w:cs="Arial"/>
          <w:bCs/>
        </w:rPr>
        <w:t>6.550, -</w:t>
      </w:r>
      <w:r w:rsidR="00950EE5">
        <w:rPr>
          <w:rFonts w:ascii="Arial" w:hAnsi="Arial" w:cs="Arial"/>
          <w:bCs/>
        </w:rPr>
        <w:t>.</w:t>
      </w:r>
      <w:r w:rsidR="00CB5D83">
        <w:rPr>
          <w:rFonts w:ascii="Arial" w:hAnsi="Arial" w:cs="Arial"/>
          <w:bCs/>
        </w:rPr>
        <w:t xml:space="preserve"> Ook hebben sommige </w:t>
      </w:r>
      <w:r w:rsidR="00BB6C11">
        <w:rPr>
          <w:rFonts w:ascii="Arial" w:hAnsi="Arial" w:cs="Arial"/>
          <w:bCs/>
        </w:rPr>
        <w:t xml:space="preserve">fondsen </w:t>
      </w:r>
      <w:r w:rsidR="00CB5D83">
        <w:rPr>
          <w:rFonts w:ascii="Arial" w:hAnsi="Arial" w:cs="Arial"/>
          <w:bCs/>
        </w:rPr>
        <w:t>het jaarlijks storten van een bijdrage toeg</w:t>
      </w:r>
      <w:r w:rsidR="00A304EE">
        <w:rPr>
          <w:rFonts w:ascii="Arial" w:hAnsi="Arial" w:cs="Arial"/>
          <w:bCs/>
        </w:rPr>
        <w:t>e</w:t>
      </w:r>
      <w:r w:rsidR="00CB5D83">
        <w:rPr>
          <w:rFonts w:ascii="Arial" w:hAnsi="Arial" w:cs="Arial"/>
          <w:bCs/>
        </w:rPr>
        <w:t xml:space="preserve">zegd. </w:t>
      </w:r>
    </w:p>
    <w:p w14:paraId="3026074D" w14:textId="6B963B6F" w:rsidR="00CB0B4C" w:rsidRDefault="003F3055" w:rsidP="00163859">
      <w:pPr>
        <w:spacing w:line="276" w:lineRule="auto"/>
        <w:rPr>
          <w:rFonts w:ascii="Arial" w:hAnsi="Arial" w:cs="Arial"/>
          <w:bCs/>
        </w:rPr>
      </w:pPr>
      <w:r>
        <w:rPr>
          <w:rFonts w:ascii="Arial" w:hAnsi="Arial" w:cs="Arial"/>
          <w:bCs/>
        </w:rPr>
        <w:t xml:space="preserve">Het bestuur is </w:t>
      </w:r>
      <w:r w:rsidR="004557AC">
        <w:rPr>
          <w:rFonts w:ascii="Arial" w:hAnsi="Arial" w:cs="Arial"/>
          <w:bCs/>
        </w:rPr>
        <w:t xml:space="preserve">verheugd dat er </w:t>
      </w:r>
      <w:r w:rsidR="00A304EE">
        <w:rPr>
          <w:rFonts w:ascii="Arial" w:hAnsi="Arial" w:cs="Arial"/>
          <w:bCs/>
        </w:rPr>
        <w:t xml:space="preserve">zoveel </w:t>
      </w:r>
      <w:r w:rsidR="004557AC">
        <w:rPr>
          <w:rFonts w:ascii="Arial" w:hAnsi="Arial" w:cs="Arial"/>
          <w:bCs/>
        </w:rPr>
        <w:t xml:space="preserve">bijdragen zijn ontvangen </w:t>
      </w:r>
      <w:r w:rsidR="00A304EE">
        <w:rPr>
          <w:rFonts w:ascii="Arial" w:hAnsi="Arial" w:cs="Arial"/>
          <w:bCs/>
        </w:rPr>
        <w:t xml:space="preserve">en toegezegd </w:t>
      </w:r>
      <w:r w:rsidR="004557AC">
        <w:rPr>
          <w:rFonts w:ascii="Arial" w:hAnsi="Arial" w:cs="Arial"/>
          <w:bCs/>
        </w:rPr>
        <w:t xml:space="preserve">en dit </w:t>
      </w:r>
      <w:r>
        <w:rPr>
          <w:rFonts w:ascii="Arial" w:hAnsi="Arial" w:cs="Arial"/>
          <w:bCs/>
        </w:rPr>
        <w:t xml:space="preserve">maakt het mogelijk de werkzaamheden met voldoende kassaldo voort te zetten.  </w:t>
      </w:r>
    </w:p>
    <w:p w14:paraId="0B3C4C58" w14:textId="3E173925" w:rsidR="004557AC" w:rsidRDefault="004557AC" w:rsidP="00163859">
      <w:pPr>
        <w:spacing w:line="276" w:lineRule="auto"/>
        <w:rPr>
          <w:rFonts w:ascii="Arial" w:hAnsi="Arial" w:cs="Arial"/>
          <w:bCs/>
        </w:rPr>
      </w:pPr>
      <w:r>
        <w:rPr>
          <w:rFonts w:ascii="Arial" w:hAnsi="Arial" w:cs="Arial"/>
          <w:bCs/>
        </w:rPr>
        <w:t>Het banksaldo van het fonds is ten opzichte van eind 2021 gestegen met een bedrag van € 4500,-. D</w:t>
      </w:r>
      <w:r w:rsidR="00266E8C">
        <w:rPr>
          <w:rFonts w:ascii="Arial" w:hAnsi="Arial" w:cs="Arial"/>
          <w:bCs/>
        </w:rPr>
        <w:t xml:space="preserve">e </w:t>
      </w:r>
      <w:r>
        <w:rPr>
          <w:rFonts w:ascii="Arial" w:hAnsi="Arial" w:cs="Arial"/>
          <w:bCs/>
        </w:rPr>
        <w:t xml:space="preserve">ontvangen bijdragen naar aanleiding van de verstuurde brief, een </w:t>
      </w:r>
      <w:r w:rsidR="00D8516F">
        <w:rPr>
          <w:rFonts w:ascii="Arial" w:hAnsi="Arial" w:cs="Arial"/>
          <w:bCs/>
        </w:rPr>
        <w:t>maandelijkse</w:t>
      </w:r>
      <w:r>
        <w:rPr>
          <w:rFonts w:ascii="Arial" w:hAnsi="Arial" w:cs="Arial"/>
          <w:bCs/>
        </w:rPr>
        <w:t xml:space="preserve"> gift van een particulier en de ontvangen aflossingen van leningen</w:t>
      </w:r>
      <w:r w:rsidR="00266E8C">
        <w:rPr>
          <w:rFonts w:ascii="Arial" w:hAnsi="Arial" w:cs="Arial"/>
          <w:bCs/>
        </w:rPr>
        <w:t>, hebben hieraan bijgedragen. Teven</w:t>
      </w:r>
      <w:r w:rsidR="00A304EE">
        <w:rPr>
          <w:rFonts w:ascii="Arial" w:hAnsi="Arial" w:cs="Arial"/>
          <w:bCs/>
        </w:rPr>
        <w:t>s</w:t>
      </w:r>
      <w:r w:rsidR="00266E8C">
        <w:rPr>
          <w:rFonts w:ascii="Arial" w:hAnsi="Arial" w:cs="Arial"/>
          <w:bCs/>
        </w:rPr>
        <w:t xml:space="preserve"> zijn in de tweede helft van 2022 </w:t>
      </w:r>
      <w:r w:rsidR="00D8516F">
        <w:rPr>
          <w:rFonts w:ascii="Arial" w:hAnsi="Arial" w:cs="Arial"/>
          <w:bCs/>
        </w:rPr>
        <w:t>weinig</w:t>
      </w:r>
      <w:r w:rsidR="00266E8C">
        <w:rPr>
          <w:rFonts w:ascii="Arial" w:hAnsi="Arial" w:cs="Arial"/>
          <w:bCs/>
        </w:rPr>
        <w:t xml:space="preserve"> aanvragen binnengekomen</w:t>
      </w:r>
      <w:r w:rsidR="00C335BE">
        <w:rPr>
          <w:rFonts w:ascii="Arial" w:hAnsi="Arial" w:cs="Arial"/>
          <w:bCs/>
        </w:rPr>
        <w:t>.</w:t>
      </w:r>
    </w:p>
    <w:p w14:paraId="7A647767" w14:textId="169BFF07" w:rsidR="003F3055" w:rsidRPr="00C335BE" w:rsidRDefault="00CB5D83" w:rsidP="00163859">
      <w:pPr>
        <w:pStyle w:val="Geenafstand"/>
        <w:spacing w:line="276" w:lineRule="auto"/>
        <w:rPr>
          <w:rFonts w:ascii="Arial" w:hAnsi="Arial" w:cs="Arial"/>
        </w:rPr>
      </w:pPr>
      <w:r w:rsidRPr="00C335BE">
        <w:rPr>
          <w:rFonts w:ascii="Arial" w:hAnsi="Arial" w:cs="Arial"/>
        </w:rPr>
        <w:t>Ad 3</w:t>
      </w:r>
    </w:p>
    <w:p w14:paraId="4B13D1BB" w14:textId="2D680E29" w:rsidR="00A304EE" w:rsidRPr="00340003" w:rsidRDefault="00DC530E" w:rsidP="00163859">
      <w:pPr>
        <w:pStyle w:val="Geenafstand"/>
        <w:spacing w:line="276" w:lineRule="auto"/>
        <w:rPr>
          <w:rFonts w:ascii="Arial" w:hAnsi="Arial" w:cs="Arial"/>
        </w:rPr>
      </w:pPr>
      <w:r w:rsidRPr="00340003">
        <w:rPr>
          <w:rFonts w:ascii="Arial" w:hAnsi="Arial" w:cs="Arial"/>
        </w:rPr>
        <w:t xml:space="preserve">Het bestaansrecht van </w:t>
      </w:r>
      <w:r w:rsidR="00A37439" w:rsidRPr="00340003">
        <w:rPr>
          <w:rFonts w:ascii="Arial" w:hAnsi="Arial" w:cs="Arial"/>
        </w:rPr>
        <w:t xml:space="preserve">de stichting sociaal noodfonds </w:t>
      </w:r>
      <w:r w:rsidR="00A24EF9" w:rsidRPr="00340003">
        <w:rPr>
          <w:rFonts w:ascii="Arial" w:hAnsi="Arial" w:cs="Arial"/>
        </w:rPr>
        <w:t xml:space="preserve">K&amp;B </w:t>
      </w:r>
      <w:r w:rsidRPr="00340003">
        <w:rPr>
          <w:rFonts w:ascii="Arial" w:hAnsi="Arial" w:cs="Arial"/>
        </w:rPr>
        <w:t xml:space="preserve">valt of staat bij de wijze waarop haar werkwijze bij partners en maatschappij onder de aandacht wordt gebracht. Het op verschillende wijzen bekend maken van haar bestaan, haar doelstellingen en haar resultaten, kan hier in belangrijke mate aan bijdragen. De afgelopen periode is gebleken dat de naamsbekendheid van het noodfonds in de gemeente een punt van aandacht </w:t>
      </w:r>
      <w:r w:rsidR="00A634DA">
        <w:rPr>
          <w:rFonts w:ascii="Arial" w:hAnsi="Arial" w:cs="Arial"/>
        </w:rPr>
        <w:t xml:space="preserve">blijft. </w:t>
      </w:r>
      <w:r w:rsidRPr="00340003">
        <w:rPr>
          <w:rFonts w:ascii="Arial" w:hAnsi="Arial" w:cs="Arial"/>
        </w:rPr>
        <w:t>Om deze reden zijn er acties gestart om het noodfonds meer onder de aandacht te brengen. Dit is onder meer gedaan door het maken van een folder die is verspreid in de wachtkamers van zorgverleners in de gemeente, door het plaatsen van artikelen over het noodfonds in plaatselijke verschijnende bladen en magazines en het verspreiden van informatie via de sociale media.</w:t>
      </w:r>
      <w:r w:rsidR="00A37439" w:rsidRPr="00340003">
        <w:rPr>
          <w:rFonts w:ascii="Arial" w:hAnsi="Arial" w:cs="Arial"/>
        </w:rPr>
        <w:t xml:space="preserve"> </w:t>
      </w:r>
    </w:p>
    <w:p w14:paraId="799376CC" w14:textId="68DF667A" w:rsidR="00CB5D83" w:rsidRPr="00340003" w:rsidRDefault="00A37439" w:rsidP="00163859">
      <w:pPr>
        <w:spacing w:line="276" w:lineRule="auto"/>
        <w:rPr>
          <w:rFonts w:ascii="Arial" w:hAnsi="Arial" w:cs="Arial"/>
          <w:bCs/>
        </w:rPr>
      </w:pPr>
      <w:r w:rsidRPr="00340003">
        <w:rPr>
          <w:rFonts w:ascii="Arial" w:hAnsi="Arial" w:cs="Arial"/>
        </w:rPr>
        <w:t>Midden december is een nieuw</w:t>
      </w:r>
      <w:r w:rsidR="00E90D5F" w:rsidRPr="00340003">
        <w:rPr>
          <w:rFonts w:ascii="Arial" w:hAnsi="Arial" w:cs="Arial"/>
        </w:rPr>
        <w:t xml:space="preserve">e folder </w:t>
      </w:r>
      <w:r w:rsidR="00FD46C5">
        <w:rPr>
          <w:rFonts w:ascii="Arial" w:hAnsi="Arial" w:cs="Arial"/>
        </w:rPr>
        <w:t xml:space="preserve">van de stichting Noodfonds verschenen </w:t>
      </w:r>
      <w:r w:rsidR="00E90D5F" w:rsidRPr="00340003">
        <w:rPr>
          <w:rFonts w:ascii="Arial" w:hAnsi="Arial" w:cs="Arial"/>
        </w:rPr>
        <w:t xml:space="preserve">met </w:t>
      </w:r>
      <w:r w:rsidR="00340003">
        <w:rPr>
          <w:rFonts w:ascii="Arial" w:hAnsi="Arial" w:cs="Arial"/>
        </w:rPr>
        <w:t xml:space="preserve">als titel ‘Armoedeprobleem in Kaag en Braassem’ </w:t>
      </w:r>
      <w:r w:rsidR="00E90D5F" w:rsidRPr="00340003">
        <w:rPr>
          <w:rFonts w:ascii="Arial" w:hAnsi="Arial" w:cs="Arial"/>
        </w:rPr>
        <w:t xml:space="preserve">die </w:t>
      </w:r>
      <w:r w:rsidRPr="00340003">
        <w:rPr>
          <w:rFonts w:ascii="Arial" w:hAnsi="Arial" w:cs="Arial"/>
        </w:rPr>
        <w:t>zijn weg heeft gevonden naar diverse organisaties en media</w:t>
      </w:r>
      <w:r w:rsidR="00E44822">
        <w:rPr>
          <w:rFonts w:ascii="Arial" w:hAnsi="Arial" w:cs="Arial"/>
        </w:rPr>
        <w:t>-</w:t>
      </w:r>
      <w:r w:rsidRPr="00340003">
        <w:rPr>
          <w:rFonts w:ascii="Arial" w:hAnsi="Arial" w:cs="Arial"/>
        </w:rPr>
        <w:t xml:space="preserve">instellingen in de gemeente. </w:t>
      </w:r>
      <w:r w:rsidR="00A304EE" w:rsidRPr="00340003">
        <w:rPr>
          <w:rFonts w:ascii="Arial" w:hAnsi="Arial" w:cs="Arial"/>
          <w:bCs/>
        </w:rPr>
        <w:t xml:space="preserve">De informatieve </w:t>
      </w:r>
      <w:r w:rsidR="00E90D5F" w:rsidRPr="00340003">
        <w:rPr>
          <w:rFonts w:ascii="Arial" w:hAnsi="Arial" w:cs="Arial"/>
          <w:bCs/>
        </w:rPr>
        <w:t xml:space="preserve">tekst is in veel (kerk)bladen in de gemeente </w:t>
      </w:r>
      <w:r w:rsidR="00A304EE" w:rsidRPr="00340003">
        <w:rPr>
          <w:rFonts w:ascii="Arial" w:hAnsi="Arial" w:cs="Arial"/>
          <w:bCs/>
        </w:rPr>
        <w:t xml:space="preserve">opgenomen en </w:t>
      </w:r>
      <w:r w:rsidR="00E90D5F" w:rsidRPr="00340003">
        <w:rPr>
          <w:rFonts w:ascii="Arial" w:hAnsi="Arial" w:cs="Arial"/>
          <w:bCs/>
        </w:rPr>
        <w:t xml:space="preserve">ook heeft er een groot artikel in het Leidsch Dagblad gestaan over de </w:t>
      </w:r>
      <w:r w:rsidR="00EC5E93" w:rsidRPr="00340003">
        <w:rPr>
          <w:rFonts w:ascii="Arial" w:hAnsi="Arial" w:cs="Arial"/>
          <w:bCs/>
        </w:rPr>
        <w:t xml:space="preserve">armoedebestrijding in onze gemeente en de </w:t>
      </w:r>
      <w:r w:rsidR="00E90D5F" w:rsidRPr="00340003">
        <w:rPr>
          <w:rFonts w:ascii="Arial" w:hAnsi="Arial" w:cs="Arial"/>
          <w:bCs/>
        </w:rPr>
        <w:t xml:space="preserve">doelstelling van het fonds en haar werkwijze.  </w:t>
      </w:r>
    </w:p>
    <w:p w14:paraId="4C536C40" w14:textId="59A993E6" w:rsidR="00C335BE" w:rsidRPr="00C335BE" w:rsidRDefault="00C335BE" w:rsidP="00163859">
      <w:pPr>
        <w:pStyle w:val="Geenafstand"/>
        <w:spacing w:line="276" w:lineRule="auto"/>
        <w:rPr>
          <w:rFonts w:ascii="Arial" w:hAnsi="Arial" w:cs="Arial"/>
        </w:rPr>
      </w:pPr>
      <w:r w:rsidRPr="00C335BE">
        <w:rPr>
          <w:rFonts w:ascii="Arial" w:hAnsi="Arial" w:cs="Arial"/>
        </w:rPr>
        <w:t>Tenslotte</w:t>
      </w:r>
    </w:p>
    <w:p w14:paraId="09BDD9B2" w14:textId="77777777" w:rsidR="00EF1D33" w:rsidRPr="00C335BE" w:rsidRDefault="00FC3AED" w:rsidP="00163859">
      <w:pPr>
        <w:pStyle w:val="Geenafstand"/>
        <w:spacing w:line="276" w:lineRule="auto"/>
        <w:rPr>
          <w:rFonts w:ascii="Arial" w:eastAsia="Times New Roman" w:hAnsi="Arial" w:cs="Arial"/>
          <w:lang w:eastAsia="nl-NL"/>
        </w:rPr>
      </w:pPr>
      <w:r w:rsidRPr="00C335BE">
        <w:rPr>
          <w:rFonts w:ascii="Arial" w:eastAsia="Times New Roman" w:hAnsi="Arial" w:cs="Arial"/>
          <w:lang w:eastAsia="nl-NL"/>
        </w:rPr>
        <w:t xml:space="preserve">Zoals wij u in het jaarverslag over 2021 meldden, vond er </w:t>
      </w:r>
      <w:r w:rsidR="00431A96" w:rsidRPr="00C335BE">
        <w:rPr>
          <w:rFonts w:ascii="Arial" w:eastAsia="Times New Roman" w:hAnsi="Arial" w:cs="Arial"/>
          <w:lang w:eastAsia="nl-NL"/>
        </w:rPr>
        <w:t xml:space="preserve">een wisseling plaats van de medewerker van de Papierwinkel die bij aanvragen bij het Noodfonds de intake doet en in overleg met de penningmeester de verdere afwikkeling van de aanvragen voor een gift of een lening verzorgt. </w:t>
      </w:r>
      <w:r w:rsidRPr="00C335BE">
        <w:rPr>
          <w:rFonts w:ascii="Arial" w:eastAsia="Times New Roman" w:hAnsi="Arial" w:cs="Arial"/>
          <w:lang w:eastAsia="nl-NL"/>
        </w:rPr>
        <w:t>Rob de Blauw nam deze taak in 2022 weer op zich. Echter niet voor lang, want in de loop van 2022 is deze taak overgenomen door Freek Nijeboer van de Driemaster, met Rob als vervanger en vraagbaak voor Freek. Er is sprake van een goede samenwerking met deze medewerkers van de Driemaster.</w:t>
      </w:r>
    </w:p>
    <w:p w14:paraId="6B797C5F" w14:textId="21E332A4" w:rsidR="00431A96" w:rsidRPr="00C335BE" w:rsidRDefault="00431A96" w:rsidP="00163859">
      <w:pPr>
        <w:spacing w:after="120" w:line="276" w:lineRule="auto"/>
        <w:rPr>
          <w:rFonts w:ascii="Arial" w:eastAsia="Times New Roman" w:hAnsi="Arial" w:cs="Arial"/>
          <w:lang w:eastAsia="nl-NL"/>
        </w:rPr>
      </w:pPr>
    </w:p>
    <w:p w14:paraId="37831565" w14:textId="0966C452" w:rsidR="004C1489" w:rsidRPr="007D6AD8" w:rsidRDefault="004C1489" w:rsidP="005D3ACA">
      <w:pPr>
        <w:spacing w:before="240" w:after="120" w:line="240" w:lineRule="auto"/>
        <w:rPr>
          <w:rFonts w:ascii="Arial" w:eastAsia="Times New Roman" w:hAnsi="Arial" w:cs="Arial"/>
          <w:b/>
          <w:lang w:eastAsia="nl-NL"/>
        </w:rPr>
      </w:pPr>
      <w:r w:rsidRPr="007D6AD8">
        <w:rPr>
          <w:rFonts w:ascii="Arial" w:eastAsia="Times New Roman" w:hAnsi="Arial" w:cs="Arial"/>
          <w:b/>
          <w:lang w:eastAsia="nl-NL"/>
        </w:rPr>
        <w:t>Rooster van aftreden</w:t>
      </w:r>
    </w:p>
    <w:p w14:paraId="7FB99AB6" w14:textId="21FC31AC" w:rsidR="00C51E08" w:rsidRPr="00AD0409" w:rsidRDefault="00AD0409" w:rsidP="005D3ACA">
      <w:pPr>
        <w:spacing w:before="240" w:after="120" w:line="240" w:lineRule="auto"/>
        <w:rPr>
          <w:rFonts w:ascii="Arial" w:eastAsia="Times New Roman" w:hAnsi="Arial" w:cs="Arial"/>
          <w:lang w:eastAsia="nl-NL"/>
        </w:rPr>
      </w:pPr>
      <w:r w:rsidRPr="00AD0409">
        <w:rPr>
          <w:rFonts w:ascii="Arial" w:eastAsia="Times New Roman" w:hAnsi="Arial" w:cs="Arial"/>
          <w:lang w:eastAsia="nl-NL"/>
        </w:rPr>
        <w:t>De he</w:t>
      </w:r>
      <w:r w:rsidR="00790B4C">
        <w:rPr>
          <w:rFonts w:ascii="Arial" w:eastAsia="Times New Roman" w:hAnsi="Arial" w:cs="Arial"/>
          <w:lang w:eastAsia="nl-NL"/>
        </w:rPr>
        <w:t xml:space="preserve">er Bosman </w:t>
      </w:r>
      <w:r w:rsidRPr="00AD0409">
        <w:rPr>
          <w:rFonts w:ascii="Arial" w:eastAsia="Times New Roman" w:hAnsi="Arial" w:cs="Arial"/>
          <w:lang w:eastAsia="nl-NL"/>
        </w:rPr>
        <w:t>tre</w:t>
      </w:r>
      <w:r w:rsidR="00790B4C">
        <w:rPr>
          <w:rFonts w:ascii="Arial" w:eastAsia="Times New Roman" w:hAnsi="Arial" w:cs="Arial"/>
          <w:lang w:eastAsia="nl-NL"/>
        </w:rPr>
        <w:t xml:space="preserve">edt </w:t>
      </w:r>
      <w:r w:rsidRPr="00AD0409">
        <w:rPr>
          <w:rFonts w:ascii="Arial" w:eastAsia="Times New Roman" w:hAnsi="Arial" w:cs="Arial"/>
          <w:lang w:eastAsia="nl-NL"/>
        </w:rPr>
        <w:t xml:space="preserve">dit jaar af en </w:t>
      </w:r>
      <w:r w:rsidR="00790B4C">
        <w:rPr>
          <w:rFonts w:ascii="Arial" w:eastAsia="Times New Roman" w:hAnsi="Arial" w:cs="Arial"/>
          <w:lang w:eastAsia="nl-NL"/>
        </w:rPr>
        <w:t xml:space="preserve">is </w:t>
      </w:r>
      <w:r w:rsidRPr="00AD0409">
        <w:rPr>
          <w:rFonts w:ascii="Arial" w:eastAsia="Times New Roman" w:hAnsi="Arial" w:cs="Arial"/>
          <w:lang w:eastAsia="nl-NL"/>
        </w:rPr>
        <w:t xml:space="preserve">herkiesbaar. Wij stellen u voor </w:t>
      </w:r>
      <w:r w:rsidR="00790B4C">
        <w:rPr>
          <w:rFonts w:ascii="Arial" w:eastAsia="Times New Roman" w:hAnsi="Arial" w:cs="Arial"/>
          <w:lang w:eastAsia="nl-NL"/>
        </w:rPr>
        <w:t xml:space="preserve">hem </w:t>
      </w:r>
      <w:r w:rsidRPr="00AD0409">
        <w:rPr>
          <w:rFonts w:ascii="Arial" w:eastAsia="Times New Roman" w:hAnsi="Arial" w:cs="Arial"/>
          <w:lang w:eastAsia="nl-NL"/>
        </w:rPr>
        <w:t>te herbenoemen (zie agenda)</w:t>
      </w:r>
      <w:r>
        <w:rPr>
          <w:rFonts w:ascii="Arial" w:eastAsia="Times New Roman" w:hAnsi="Arial" w:cs="Arial"/>
          <w:lang w:eastAsia="nl-NL"/>
        </w:rPr>
        <w:t>.</w:t>
      </w:r>
      <w:r w:rsidRPr="00AD0409">
        <w:rPr>
          <w:rFonts w:ascii="Arial" w:eastAsia="Times New Roman" w:hAnsi="Arial" w:cs="Arial"/>
          <w:lang w:eastAsia="nl-NL"/>
        </w:rPr>
        <w:t xml:space="preserve"> </w:t>
      </w:r>
    </w:p>
    <w:tbl>
      <w:tblPr>
        <w:tblW w:w="8864" w:type="dxa"/>
        <w:tblCellMar>
          <w:left w:w="70" w:type="dxa"/>
          <w:right w:w="70" w:type="dxa"/>
        </w:tblCellMar>
        <w:tblLook w:val="04A0" w:firstRow="1" w:lastRow="0" w:firstColumn="1" w:lastColumn="0" w:noHBand="0" w:noVBand="1"/>
      </w:tblPr>
      <w:tblGrid>
        <w:gridCol w:w="3196"/>
        <w:gridCol w:w="835"/>
        <w:gridCol w:w="975"/>
        <w:gridCol w:w="836"/>
        <w:gridCol w:w="835"/>
        <w:gridCol w:w="1080"/>
        <w:gridCol w:w="951"/>
        <w:gridCol w:w="156"/>
      </w:tblGrid>
      <w:tr w:rsidR="00790B4C" w:rsidRPr="007D6AD8" w14:paraId="7A42D6BD" w14:textId="2445C5D7" w:rsidTr="00790B4C">
        <w:trPr>
          <w:trHeight w:val="284"/>
        </w:trPr>
        <w:tc>
          <w:tcPr>
            <w:tcW w:w="31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F02DD6"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ROOSTER VAN AFTREDEN</w:t>
            </w:r>
          </w:p>
          <w:p w14:paraId="4C148F9A" w14:textId="1967BE5E" w:rsidR="00790B4C" w:rsidRPr="007D6AD8" w:rsidRDefault="00790B4C" w:rsidP="00C51E08">
            <w:pPr>
              <w:spacing w:after="0" w:line="240" w:lineRule="auto"/>
              <w:jc w:val="right"/>
              <w:rPr>
                <w:rFonts w:ascii="Arial" w:eastAsia="Times New Roman" w:hAnsi="Arial" w:cs="Arial"/>
                <w:color w:val="000000"/>
                <w:lang w:eastAsia="nl-NL"/>
              </w:rPr>
            </w:pPr>
          </w:p>
        </w:tc>
        <w:tc>
          <w:tcPr>
            <w:tcW w:w="835" w:type="dxa"/>
            <w:tcBorders>
              <w:top w:val="single" w:sz="8" w:space="0" w:color="auto"/>
              <w:left w:val="nil"/>
              <w:bottom w:val="single" w:sz="8" w:space="0" w:color="auto"/>
              <w:right w:val="single" w:sz="8" w:space="0" w:color="auto"/>
            </w:tcBorders>
            <w:shd w:val="clear" w:color="auto" w:fill="auto"/>
            <w:noWrap/>
            <w:vAlign w:val="bottom"/>
            <w:hideMark/>
          </w:tcPr>
          <w:p w14:paraId="4BD5E042" w14:textId="77777777" w:rsidR="00790B4C" w:rsidRPr="007D6AD8" w:rsidRDefault="00790B4C" w:rsidP="00C51E08">
            <w:pPr>
              <w:spacing w:after="0" w:line="240" w:lineRule="auto"/>
              <w:jc w:val="right"/>
              <w:rPr>
                <w:rFonts w:ascii="Arial" w:eastAsia="Times New Roman" w:hAnsi="Arial" w:cs="Arial"/>
                <w:color w:val="000000"/>
                <w:lang w:eastAsia="nl-NL"/>
              </w:rPr>
            </w:pPr>
            <w:r w:rsidRPr="007D6AD8">
              <w:rPr>
                <w:rFonts w:ascii="Arial" w:eastAsia="Times New Roman" w:hAnsi="Arial" w:cs="Arial"/>
                <w:color w:val="000000"/>
                <w:lang w:eastAsia="nl-NL"/>
              </w:rPr>
              <w:t>2022</w:t>
            </w:r>
          </w:p>
        </w:tc>
        <w:tc>
          <w:tcPr>
            <w:tcW w:w="975" w:type="dxa"/>
            <w:tcBorders>
              <w:top w:val="single" w:sz="8" w:space="0" w:color="auto"/>
              <w:left w:val="nil"/>
              <w:bottom w:val="single" w:sz="8" w:space="0" w:color="auto"/>
              <w:right w:val="single" w:sz="8" w:space="0" w:color="auto"/>
            </w:tcBorders>
            <w:shd w:val="clear" w:color="auto" w:fill="auto"/>
            <w:noWrap/>
            <w:vAlign w:val="bottom"/>
            <w:hideMark/>
          </w:tcPr>
          <w:p w14:paraId="67093198" w14:textId="77777777" w:rsidR="00790B4C" w:rsidRPr="007D6AD8" w:rsidRDefault="00790B4C" w:rsidP="00C51E08">
            <w:pPr>
              <w:spacing w:after="0" w:line="240" w:lineRule="auto"/>
              <w:jc w:val="right"/>
              <w:rPr>
                <w:rFonts w:ascii="Arial" w:eastAsia="Times New Roman" w:hAnsi="Arial" w:cs="Arial"/>
                <w:color w:val="000000"/>
                <w:lang w:eastAsia="nl-NL"/>
              </w:rPr>
            </w:pPr>
            <w:r w:rsidRPr="007D6AD8">
              <w:rPr>
                <w:rFonts w:ascii="Arial" w:eastAsia="Times New Roman" w:hAnsi="Arial" w:cs="Arial"/>
                <w:color w:val="000000"/>
                <w:lang w:eastAsia="nl-NL"/>
              </w:rPr>
              <w:t>2023</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14:paraId="66C08A74"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xml:space="preserve">          2024</w:t>
            </w:r>
          </w:p>
        </w:tc>
        <w:tc>
          <w:tcPr>
            <w:tcW w:w="835" w:type="dxa"/>
            <w:tcBorders>
              <w:top w:val="single" w:sz="8" w:space="0" w:color="auto"/>
              <w:left w:val="nil"/>
              <w:bottom w:val="single" w:sz="8" w:space="0" w:color="auto"/>
              <w:right w:val="nil"/>
            </w:tcBorders>
            <w:shd w:val="clear" w:color="auto" w:fill="auto"/>
            <w:noWrap/>
            <w:vAlign w:val="bottom"/>
            <w:hideMark/>
          </w:tcPr>
          <w:p w14:paraId="038C761C" w14:textId="77777777" w:rsidR="00790B4C" w:rsidRPr="007D6AD8" w:rsidRDefault="00790B4C" w:rsidP="00C51E08">
            <w:pPr>
              <w:spacing w:after="0" w:line="240" w:lineRule="auto"/>
              <w:jc w:val="right"/>
              <w:rPr>
                <w:rFonts w:ascii="Arial" w:eastAsia="Times New Roman" w:hAnsi="Arial" w:cs="Arial"/>
                <w:color w:val="000000"/>
                <w:lang w:eastAsia="nl-NL"/>
              </w:rPr>
            </w:pPr>
            <w:r w:rsidRPr="007D6AD8">
              <w:rPr>
                <w:rFonts w:ascii="Arial" w:eastAsia="Times New Roman" w:hAnsi="Arial" w:cs="Arial"/>
                <w:color w:val="000000"/>
                <w:lang w:eastAsia="nl-NL"/>
              </w:rPr>
              <w:t>2025</w:t>
            </w: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E9BCE37" w14:textId="77777777" w:rsidR="00790B4C" w:rsidRPr="007D6AD8" w:rsidRDefault="00790B4C" w:rsidP="00790B4C">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2026</w:t>
            </w:r>
          </w:p>
        </w:tc>
        <w:tc>
          <w:tcPr>
            <w:tcW w:w="951" w:type="dxa"/>
            <w:tcBorders>
              <w:top w:val="single" w:sz="8" w:space="0" w:color="auto"/>
              <w:left w:val="single" w:sz="4" w:space="0" w:color="auto"/>
              <w:bottom w:val="single" w:sz="8" w:space="0" w:color="auto"/>
              <w:right w:val="single" w:sz="4" w:space="0" w:color="auto"/>
            </w:tcBorders>
            <w:shd w:val="clear" w:color="auto" w:fill="auto"/>
            <w:vAlign w:val="bottom"/>
          </w:tcPr>
          <w:p w14:paraId="31B59368" w14:textId="6EDB0F83" w:rsidR="00790B4C" w:rsidRPr="007D6AD8" w:rsidRDefault="00790B4C" w:rsidP="00790B4C">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2027</w:t>
            </w:r>
          </w:p>
        </w:tc>
        <w:tc>
          <w:tcPr>
            <w:tcW w:w="156" w:type="dxa"/>
            <w:vMerge w:val="restart"/>
            <w:tcBorders>
              <w:top w:val="single" w:sz="4" w:space="0" w:color="auto"/>
              <w:left w:val="single" w:sz="4" w:space="0" w:color="auto"/>
            </w:tcBorders>
            <w:shd w:val="clear" w:color="auto" w:fill="auto"/>
          </w:tcPr>
          <w:p w14:paraId="23C3A053" w14:textId="1617FF9B" w:rsidR="00790B4C" w:rsidRPr="007D6AD8" w:rsidRDefault="00790B4C"/>
        </w:tc>
      </w:tr>
      <w:tr w:rsidR="00790B4C" w:rsidRPr="007D6AD8" w14:paraId="5598CEFA" w14:textId="22EA541D" w:rsidTr="00790B4C">
        <w:trPr>
          <w:trHeight w:val="211"/>
        </w:trPr>
        <w:tc>
          <w:tcPr>
            <w:tcW w:w="3196" w:type="dxa"/>
            <w:tcBorders>
              <w:top w:val="nil"/>
              <w:left w:val="single" w:sz="8" w:space="0" w:color="auto"/>
              <w:bottom w:val="nil"/>
              <w:right w:val="single" w:sz="8" w:space="0" w:color="auto"/>
            </w:tcBorders>
            <w:shd w:val="clear" w:color="auto" w:fill="auto"/>
            <w:noWrap/>
            <w:vAlign w:val="bottom"/>
            <w:hideMark/>
          </w:tcPr>
          <w:p w14:paraId="52459F22"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Willy Cuvelier</w:t>
            </w:r>
          </w:p>
          <w:p w14:paraId="1AEBEA96" w14:textId="3DC7B73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xml:space="preserve">. </w:t>
            </w:r>
          </w:p>
        </w:tc>
        <w:tc>
          <w:tcPr>
            <w:tcW w:w="835" w:type="dxa"/>
            <w:tcBorders>
              <w:top w:val="nil"/>
              <w:left w:val="nil"/>
              <w:bottom w:val="nil"/>
              <w:right w:val="single" w:sz="8" w:space="0" w:color="auto"/>
            </w:tcBorders>
            <w:shd w:val="clear" w:color="auto" w:fill="auto"/>
            <w:noWrap/>
            <w:vAlign w:val="bottom"/>
            <w:hideMark/>
          </w:tcPr>
          <w:p w14:paraId="67933210"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75" w:type="dxa"/>
            <w:tcBorders>
              <w:top w:val="nil"/>
              <w:left w:val="nil"/>
              <w:bottom w:val="nil"/>
              <w:right w:val="single" w:sz="8" w:space="0" w:color="auto"/>
            </w:tcBorders>
            <w:shd w:val="clear" w:color="auto" w:fill="auto"/>
            <w:noWrap/>
            <w:vAlign w:val="bottom"/>
            <w:hideMark/>
          </w:tcPr>
          <w:p w14:paraId="14F48B26"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6" w:type="dxa"/>
            <w:tcBorders>
              <w:top w:val="nil"/>
              <w:left w:val="nil"/>
              <w:bottom w:val="nil"/>
              <w:right w:val="single" w:sz="8" w:space="0" w:color="auto"/>
            </w:tcBorders>
            <w:shd w:val="clear" w:color="auto" w:fill="auto"/>
            <w:noWrap/>
            <w:vAlign w:val="bottom"/>
            <w:hideMark/>
          </w:tcPr>
          <w:p w14:paraId="048AE389"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nil"/>
            </w:tcBorders>
            <w:shd w:val="clear" w:color="auto" w:fill="auto"/>
            <w:noWrap/>
            <w:vAlign w:val="bottom"/>
            <w:hideMark/>
          </w:tcPr>
          <w:p w14:paraId="5F47B11F"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W.C.</w:t>
            </w:r>
          </w:p>
        </w:tc>
        <w:tc>
          <w:tcPr>
            <w:tcW w:w="1080" w:type="dxa"/>
            <w:tcBorders>
              <w:top w:val="nil"/>
              <w:left w:val="single" w:sz="8" w:space="0" w:color="auto"/>
              <w:bottom w:val="nil"/>
              <w:right w:val="single" w:sz="4" w:space="0" w:color="auto"/>
            </w:tcBorders>
            <w:shd w:val="clear" w:color="auto" w:fill="auto"/>
            <w:noWrap/>
            <w:vAlign w:val="bottom"/>
            <w:hideMark/>
          </w:tcPr>
          <w:p w14:paraId="5C62CE7F"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51" w:type="dxa"/>
            <w:tcBorders>
              <w:top w:val="nil"/>
              <w:left w:val="single" w:sz="4" w:space="0" w:color="auto"/>
              <w:bottom w:val="nil"/>
              <w:right w:val="single" w:sz="4" w:space="0" w:color="auto"/>
            </w:tcBorders>
            <w:shd w:val="clear" w:color="auto" w:fill="auto"/>
            <w:vAlign w:val="bottom"/>
          </w:tcPr>
          <w:p w14:paraId="32BB2B2C" w14:textId="77777777" w:rsidR="00790B4C" w:rsidRPr="007D6AD8" w:rsidRDefault="00790B4C" w:rsidP="00790B4C">
            <w:pPr>
              <w:spacing w:after="0" w:line="240" w:lineRule="auto"/>
              <w:rPr>
                <w:rFonts w:ascii="Arial" w:eastAsia="Times New Roman" w:hAnsi="Arial" w:cs="Arial"/>
                <w:color w:val="000000"/>
                <w:lang w:eastAsia="nl-NL"/>
              </w:rPr>
            </w:pPr>
          </w:p>
        </w:tc>
        <w:tc>
          <w:tcPr>
            <w:tcW w:w="156" w:type="dxa"/>
            <w:vMerge/>
            <w:tcBorders>
              <w:left w:val="single" w:sz="4" w:space="0" w:color="auto"/>
            </w:tcBorders>
            <w:shd w:val="clear" w:color="auto" w:fill="auto"/>
          </w:tcPr>
          <w:p w14:paraId="12A9ACB6" w14:textId="1062A0B0" w:rsidR="00790B4C" w:rsidRPr="007D6AD8" w:rsidRDefault="00790B4C"/>
        </w:tc>
      </w:tr>
      <w:tr w:rsidR="00790B4C" w:rsidRPr="007D6AD8" w14:paraId="11A2FC96" w14:textId="1253833C" w:rsidTr="00790B4C">
        <w:trPr>
          <w:trHeight w:val="263"/>
        </w:trPr>
        <w:tc>
          <w:tcPr>
            <w:tcW w:w="3196" w:type="dxa"/>
            <w:tcBorders>
              <w:top w:val="nil"/>
              <w:left w:val="single" w:sz="8" w:space="0" w:color="auto"/>
              <w:bottom w:val="nil"/>
              <w:right w:val="single" w:sz="8" w:space="0" w:color="auto"/>
            </w:tcBorders>
            <w:shd w:val="clear" w:color="auto" w:fill="auto"/>
            <w:noWrap/>
            <w:vAlign w:val="bottom"/>
            <w:hideMark/>
          </w:tcPr>
          <w:p w14:paraId="17BA4067"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Arie Bosman</w:t>
            </w:r>
          </w:p>
          <w:p w14:paraId="2E878E99" w14:textId="2CC1893A"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single" w:sz="8" w:space="0" w:color="auto"/>
            </w:tcBorders>
            <w:shd w:val="clear" w:color="auto" w:fill="auto"/>
            <w:noWrap/>
            <w:vAlign w:val="bottom"/>
            <w:hideMark/>
          </w:tcPr>
          <w:p w14:paraId="217651BC"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75" w:type="dxa"/>
            <w:tcBorders>
              <w:top w:val="nil"/>
              <w:left w:val="nil"/>
              <w:bottom w:val="nil"/>
              <w:right w:val="single" w:sz="8" w:space="0" w:color="auto"/>
            </w:tcBorders>
            <w:shd w:val="clear" w:color="auto" w:fill="auto"/>
            <w:noWrap/>
            <w:vAlign w:val="bottom"/>
            <w:hideMark/>
          </w:tcPr>
          <w:p w14:paraId="532A5E15"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A.B</w:t>
            </w:r>
          </w:p>
        </w:tc>
        <w:tc>
          <w:tcPr>
            <w:tcW w:w="836" w:type="dxa"/>
            <w:tcBorders>
              <w:top w:val="nil"/>
              <w:left w:val="nil"/>
              <w:bottom w:val="nil"/>
              <w:right w:val="single" w:sz="8" w:space="0" w:color="auto"/>
            </w:tcBorders>
            <w:shd w:val="clear" w:color="auto" w:fill="auto"/>
            <w:noWrap/>
            <w:vAlign w:val="bottom"/>
            <w:hideMark/>
          </w:tcPr>
          <w:p w14:paraId="1B681BBB"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nil"/>
            </w:tcBorders>
            <w:shd w:val="clear" w:color="auto" w:fill="auto"/>
            <w:noWrap/>
            <w:vAlign w:val="bottom"/>
            <w:hideMark/>
          </w:tcPr>
          <w:p w14:paraId="03FC8F15" w14:textId="77777777" w:rsidR="00790B4C" w:rsidRPr="007D6AD8" w:rsidRDefault="00790B4C" w:rsidP="00C51E08">
            <w:pPr>
              <w:spacing w:after="0" w:line="240" w:lineRule="auto"/>
              <w:rPr>
                <w:rFonts w:ascii="Arial" w:eastAsia="Times New Roman" w:hAnsi="Arial" w:cs="Arial"/>
                <w:color w:val="000000"/>
                <w:lang w:eastAsia="nl-NL"/>
              </w:rPr>
            </w:pPr>
          </w:p>
        </w:tc>
        <w:tc>
          <w:tcPr>
            <w:tcW w:w="1080" w:type="dxa"/>
            <w:tcBorders>
              <w:top w:val="nil"/>
              <w:left w:val="single" w:sz="8" w:space="0" w:color="auto"/>
              <w:bottom w:val="nil"/>
              <w:right w:val="single" w:sz="4" w:space="0" w:color="auto"/>
            </w:tcBorders>
            <w:shd w:val="clear" w:color="auto" w:fill="auto"/>
            <w:noWrap/>
            <w:vAlign w:val="bottom"/>
            <w:hideMark/>
          </w:tcPr>
          <w:p w14:paraId="0B09CA4F"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51" w:type="dxa"/>
            <w:tcBorders>
              <w:top w:val="nil"/>
              <w:left w:val="single" w:sz="4" w:space="0" w:color="auto"/>
              <w:bottom w:val="nil"/>
              <w:right w:val="single" w:sz="4" w:space="0" w:color="auto"/>
            </w:tcBorders>
            <w:shd w:val="clear" w:color="auto" w:fill="auto"/>
            <w:vAlign w:val="bottom"/>
          </w:tcPr>
          <w:p w14:paraId="2FFFE2D9" w14:textId="77777777" w:rsidR="00790B4C" w:rsidRPr="007D6AD8" w:rsidRDefault="00790B4C" w:rsidP="00790B4C">
            <w:pPr>
              <w:spacing w:after="0" w:line="240" w:lineRule="auto"/>
              <w:rPr>
                <w:rFonts w:ascii="Arial" w:eastAsia="Times New Roman" w:hAnsi="Arial" w:cs="Arial"/>
                <w:color w:val="000000"/>
                <w:lang w:eastAsia="nl-NL"/>
              </w:rPr>
            </w:pPr>
          </w:p>
        </w:tc>
        <w:tc>
          <w:tcPr>
            <w:tcW w:w="156" w:type="dxa"/>
            <w:vMerge/>
            <w:tcBorders>
              <w:left w:val="single" w:sz="4" w:space="0" w:color="auto"/>
            </w:tcBorders>
            <w:shd w:val="clear" w:color="auto" w:fill="auto"/>
          </w:tcPr>
          <w:p w14:paraId="28DE425B" w14:textId="3F1BFE84" w:rsidR="00790B4C" w:rsidRPr="007D6AD8" w:rsidRDefault="00790B4C"/>
        </w:tc>
      </w:tr>
      <w:tr w:rsidR="00790B4C" w:rsidRPr="007D6AD8" w14:paraId="62E4DA73" w14:textId="71A46151" w:rsidTr="00790B4C">
        <w:trPr>
          <w:trHeight w:val="270"/>
        </w:trPr>
        <w:tc>
          <w:tcPr>
            <w:tcW w:w="3196" w:type="dxa"/>
            <w:tcBorders>
              <w:top w:val="nil"/>
              <w:left w:val="single" w:sz="8" w:space="0" w:color="auto"/>
              <w:bottom w:val="nil"/>
              <w:right w:val="single" w:sz="8" w:space="0" w:color="auto"/>
            </w:tcBorders>
            <w:shd w:val="clear" w:color="auto" w:fill="auto"/>
            <w:noWrap/>
            <w:vAlign w:val="bottom"/>
            <w:hideMark/>
          </w:tcPr>
          <w:p w14:paraId="0837C608"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Fried Elstgeest</w:t>
            </w:r>
          </w:p>
          <w:p w14:paraId="63ECCB42" w14:textId="1634F215"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lastRenderedPageBreak/>
              <w:t> </w:t>
            </w:r>
          </w:p>
        </w:tc>
        <w:tc>
          <w:tcPr>
            <w:tcW w:w="835" w:type="dxa"/>
            <w:tcBorders>
              <w:top w:val="nil"/>
              <w:left w:val="nil"/>
              <w:bottom w:val="nil"/>
              <w:right w:val="single" w:sz="8" w:space="0" w:color="auto"/>
            </w:tcBorders>
            <w:shd w:val="clear" w:color="auto" w:fill="auto"/>
            <w:noWrap/>
            <w:vAlign w:val="bottom"/>
            <w:hideMark/>
          </w:tcPr>
          <w:p w14:paraId="0E3E9CE3"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lastRenderedPageBreak/>
              <w:t>F.E</w:t>
            </w:r>
          </w:p>
        </w:tc>
        <w:tc>
          <w:tcPr>
            <w:tcW w:w="975" w:type="dxa"/>
            <w:tcBorders>
              <w:top w:val="nil"/>
              <w:left w:val="nil"/>
              <w:bottom w:val="nil"/>
              <w:right w:val="single" w:sz="8" w:space="0" w:color="auto"/>
            </w:tcBorders>
            <w:shd w:val="clear" w:color="auto" w:fill="auto"/>
            <w:noWrap/>
            <w:vAlign w:val="bottom"/>
            <w:hideMark/>
          </w:tcPr>
          <w:p w14:paraId="13157840"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6" w:type="dxa"/>
            <w:tcBorders>
              <w:top w:val="nil"/>
              <w:left w:val="nil"/>
              <w:bottom w:val="nil"/>
              <w:right w:val="single" w:sz="8" w:space="0" w:color="auto"/>
            </w:tcBorders>
            <w:shd w:val="clear" w:color="auto" w:fill="auto"/>
            <w:noWrap/>
            <w:vAlign w:val="bottom"/>
            <w:hideMark/>
          </w:tcPr>
          <w:p w14:paraId="39B2E32D"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nil"/>
            </w:tcBorders>
            <w:shd w:val="clear" w:color="auto" w:fill="auto"/>
            <w:noWrap/>
            <w:vAlign w:val="bottom"/>
            <w:hideMark/>
          </w:tcPr>
          <w:p w14:paraId="1EC20A78" w14:textId="77777777" w:rsidR="00790B4C" w:rsidRPr="007D6AD8" w:rsidRDefault="00790B4C" w:rsidP="00C51E08">
            <w:pPr>
              <w:spacing w:after="0" w:line="240" w:lineRule="auto"/>
              <w:rPr>
                <w:rFonts w:ascii="Arial" w:eastAsia="Times New Roman" w:hAnsi="Arial" w:cs="Arial"/>
                <w:color w:val="000000"/>
                <w:lang w:eastAsia="nl-NL"/>
              </w:rPr>
            </w:pPr>
          </w:p>
        </w:tc>
        <w:tc>
          <w:tcPr>
            <w:tcW w:w="1080" w:type="dxa"/>
            <w:tcBorders>
              <w:top w:val="nil"/>
              <w:left w:val="single" w:sz="8" w:space="0" w:color="auto"/>
              <w:bottom w:val="nil"/>
              <w:right w:val="single" w:sz="4" w:space="0" w:color="auto"/>
            </w:tcBorders>
            <w:shd w:val="clear" w:color="auto" w:fill="auto"/>
            <w:noWrap/>
            <w:vAlign w:val="bottom"/>
            <w:hideMark/>
          </w:tcPr>
          <w:p w14:paraId="15185E43" w14:textId="0955E0CE"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r>
              <w:rPr>
                <w:rFonts w:ascii="Arial" w:eastAsia="Times New Roman" w:hAnsi="Arial" w:cs="Arial"/>
                <w:color w:val="000000"/>
                <w:lang w:eastAsia="nl-NL"/>
              </w:rPr>
              <w:t>F.E.</w:t>
            </w:r>
          </w:p>
        </w:tc>
        <w:tc>
          <w:tcPr>
            <w:tcW w:w="951" w:type="dxa"/>
            <w:tcBorders>
              <w:top w:val="nil"/>
              <w:left w:val="single" w:sz="4" w:space="0" w:color="auto"/>
              <w:bottom w:val="nil"/>
              <w:right w:val="single" w:sz="4" w:space="0" w:color="auto"/>
            </w:tcBorders>
            <w:shd w:val="clear" w:color="auto" w:fill="auto"/>
            <w:vAlign w:val="bottom"/>
          </w:tcPr>
          <w:p w14:paraId="19CFE4CF" w14:textId="77777777" w:rsidR="00790B4C" w:rsidRPr="007D6AD8" w:rsidRDefault="00790B4C" w:rsidP="00790B4C">
            <w:pPr>
              <w:spacing w:after="0" w:line="240" w:lineRule="auto"/>
              <w:rPr>
                <w:rFonts w:ascii="Arial" w:eastAsia="Times New Roman" w:hAnsi="Arial" w:cs="Arial"/>
                <w:color w:val="000000"/>
                <w:lang w:eastAsia="nl-NL"/>
              </w:rPr>
            </w:pPr>
          </w:p>
        </w:tc>
        <w:tc>
          <w:tcPr>
            <w:tcW w:w="156" w:type="dxa"/>
            <w:vMerge/>
            <w:tcBorders>
              <w:left w:val="single" w:sz="4" w:space="0" w:color="auto"/>
            </w:tcBorders>
            <w:shd w:val="clear" w:color="auto" w:fill="auto"/>
          </w:tcPr>
          <w:p w14:paraId="4A364C79" w14:textId="28211FDB" w:rsidR="00790B4C" w:rsidRPr="007D6AD8" w:rsidRDefault="00790B4C"/>
        </w:tc>
      </w:tr>
      <w:tr w:rsidR="00790B4C" w:rsidRPr="007D6AD8" w14:paraId="56F45150" w14:textId="2020951A" w:rsidTr="00790B4C">
        <w:trPr>
          <w:trHeight w:val="270"/>
        </w:trPr>
        <w:tc>
          <w:tcPr>
            <w:tcW w:w="3196" w:type="dxa"/>
            <w:tcBorders>
              <w:top w:val="nil"/>
              <w:left w:val="single" w:sz="8" w:space="0" w:color="auto"/>
              <w:bottom w:val="nil"/>
              <w:right w:val="single" w:sz="8" w:space="0" w:color="auto"/>
            </w:tcBorders>
            <w:shd w:val="clear" w:color="auto" w:fill="auto"/>
            <w:noWrap/>
            <w:vAlign w:val="bottom"/>
            <w:hideMark/>
          </w:tcPr>
          <w:p w14:paraId="68FB4BE7"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Jan Uit den Boogaard</w:t>
            </w:r>
          </w:p>
          <w:p w14:paraId="2D4A04A4" w14:textId="6B319A59"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single" w:sz="8" w:space="0" w:color="auto"/>
            </w:tcBorders>
            <w:shd w:val="clear" w:color="auto" w:fill="auto"/>
            <w:noWrap/>
            <w:vAlign w:val="bottom"/>
            <w:hideMark/>
          </w:tcPr>
          <w:p w14:paraId="0BA0CD57" w14:textId="77777777" w:rsidR="00790B4C" w:rsidRPr="007D6AD8" w:rsidRDefault="00790B4C" w:rsidP="00C51E08">
            <w:pPr>
              <w:spacing w:after="0" w:line="240" w:lineRule="auto"/>
              <w:jc w:val="center"/>
              <w:rPr>
                <w:rFonts w:ascii="Arial" w:eastAsia="Times New Roman" w:hAnsi="Arial" w:cs="Arial"/>
                <w:color w:val="000000"/>
                <w:lang w:eastAsia="nl-NL"/>
              </w:rPr>
            </w:pPr>
            <w:proofErr w:type="spellStart"/>
            <w:r w:rsidRPr="007D6AD8">
              <w:rPr>
                <w:rFonts w:ascii="Arial" w:eastAsia="Times New Roman" w:hAnsi="Arial" w:cs="Arial"/>
                <w:color w:val="000000"/>
                <w:lang w:eastAsia="nl-NL"/>
              </w:rPr>
              <w:t>J.UdB</w:t>
            </w:r>
            <w:proofErr w:type="spellEnd"/>
          </w:p>
        </w:tc>
        <w:tc>
          <w:tcPr>
            <w:tcW w:w="975" w:type="dxa"/>
            <w:tcBorders>
              <w:top w:val="nil"/>
              <w:left w:val="nil"/>
              <w:bottom w:val="nil"/>
              <w:right w:val="single" w:sz="8" w:space="0" w:color="auto"/>
            </w:tcBorders>
            <w:shd w:val="clear" w:color="auto" w:fill="auto"/>
            <w:noWrap/>
            <w:vAlign w:val="bottom"/>
            <w:hideMark/>
          </w:tcPr>
          <w:p w14:paraId="32F245B4"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6" w:type="dxa"/>
            <w:tcBorders>
              <w:top w:val="nil"/>
              <w:left w:val="nil"/>
              <w:bottom w:val="nil"/>
              <w:right w:val="single" w:sz="8" w:space="0" w:color="auto"/>
            </w:tcBorders>
            <w:shd w:val="clear" w:color="auto" w:fill="auto"/>
            <w:noWrap/>
            <w:vAlign w:val="bottom"/>
            <w:hideMark/>
          </w:tcPr>
          <w:p w14:paraId="1368EA57"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nil"/>
              <w:right w:val="nil"/>
            </w:tcBorders>
            <w:shd w:val="clear" w:color="auto" w:fill="auto"/>
            <w:noWrap/>
            <w:vAlign w:val="bottom"/>
            <w:hideMark/>
          </w:tcPr>
          <w:p w14:paraId="3AF2C291" w14:textId="77777777" w:rsidR="00790B4C" w:rsidRPr="007D6AD8" w:rsidRDefault="00790B4C" w:rsidP="00C51E08">
            <w:pPr>
              <w:spacing w:after="0" w:line="240" w:lineRule="auto"/>
              <w:rPr>
                <w:rFonts w:ascii="Arial" w:eastAsia="Times New Roman" w:hAnsi="Arial" w:cs="Arial"/>
                <w:color w:val="000000"/>
                <w:lang w:eastAsia="nl-NL"/>
              </w:rPr>
            </w:pPr>
          </w:p>
        </w:tc>
        <w:tc>
          <w:tcPr>
            <w:tcW w:w="1080" w:type="dxa"/>
            <w:tcBorders>
              <w:top w:val="nil"/>
              <w:left w:val="single" w:sz="8" w:space="0" w:color="auto"/>
              <w:bottom w:val="nil"/>
              <w:right w:val="single" w:sz="4" w:space="0" w:color="auto"/>
            </w:tcBorders>
            <w:shd w:val="clear" w:color="auto" w:fill="auto"/>
            <w:noWrap/>
            <w:vAlign w:val="bottom"/>
            <w:hideMark/>
          </w:tcPr>
          <w:p w14:paraId="0E1F044A" w14:textId="3E361D90"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roofErr w:type="spellStart"/>
            <w:r>
              <w:rPr>
                <w:rFonts w:ascii="Arial" w:eastAsia="Times New Roman" w:hAnsi="Arial" w:cs="Arial"/>
                <w:color w:val="000000"/>
                <w:lang w:eastAsia="nl-NL"/>
              </w:rPr>
              <w:t>J.UdB</w:t>
            </w:r>
            <w:proofErr w:type="spellEnd"/>
          </w:p>
        </w:tc>
        <w:tc>
          <w:tcPr>
            <w:tcW w:w="951" w:type="dxa"/>
            <w:tcBorders>
              <w:top w:val="nil"/>
              <w:left w:val="single" w:sz="4" w:space="0" w:color="auto"/>
              <w:bottom w:val="nil"/>
              <w:right w:val="single" w:sz="4" w:space="0" w:color="auto"/>
            </w:tcBorders>
            <w:shd w:val="clear" w:color="auto" w:fill="auto"/>
            <w:vAlign w:val="bottom"/>
          </w:tcPr>
          <w:p w14:paraId="3B721C70" w14:textId="77777777" w:rsidR="00790B4C" w:rsidRPr="007D6AD8" w:rsidRDefault="00790B4C" w:rsidP="00790B4C">
            <w:pPr>
              <w:spacing w:after="0" w:line="240" w:lineRule="auto"/>
              <w:rPr>
                <w:rFonts w:ascii="Arial" w:eastAsia="Times New Roman" w:hAnsi="Arial" w:cs="Arial"/>
                <w:color w:val="000000"/>
                <w:lang w:eastAsia="nl-NL"/>
              </w:rPr>
            </w:pPr>
          </w:p>
        </w:tc>
        <w:tc>
          <w:tcPr>
            <w:tcW w:w="156" w:type="dxa"/>
            <w:vMerge/>
            <w:tcBorders>
              <w:left w:val="single" w:sz="4" w:space="0" w:color="auto"/>
            </w:tcBorders>
            <w:shd w:val="clear" w:color="auto" w:fill="auto"/>
          </w:tcPr>
          <w:p w14:paraId="1D04C370" w14:textId="32211D69" w:rsidR="00790B4C" w:rsidRPr="007D6AD8" w:rsidRDefault="00790B4C"/>
        </w:tc>
      </w:tr>
      <w:tr w:rsidR="00790B4C" w:rsidRPr="007D6AD8" w14:paraId="28DB3D06" w14:textId="5ACA73FB" w:rsidTr="00790B4C">
        <w:trPr>
          <w:trHeight w:val="284"/>
        </w:trPr>
        <w:tc>
          <w:tcPr>
            <w:tcW w:w="3196" w:type="dxa"/>
            <w:tcBorders>
              <w:top w:val="nil"/>
              <w:left w:val="single" w:sz="8" w:space="0" w:color="auto"/>
              <w:bottom w:val="single" w:sz="8" w:space="0" w:color="auto"/>
              <w:right w:val="single" w:sz="8" w:space="0" w:color="auto"/>
            </w:tcBorders>
            <w:shd w:val="clear" w:color="auto" w:fill="auto"/>
            <w:noWrap/>
            <w:vAlign w:val="bottom"/>
            <w:hideMark/>
          </w:tcPr>
          <w:p w14:paraId="03687E57"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Jan Oerlemans</w:t>
            </w:r>
          </w:p>
          <w:p w14:paraId="3BDE1572" w14:textId="675D5A92"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5" w:type="dxa"/>
            <w:tcBorders>
              <w:top w:val="nil"/>
              <w:left w:val="nil"/>
              <w:bottom w:val="single" w:sz="8" w:space="0" w:color="auto"/>
              <w:right w:val="single" w:sz="8" w:space="0" w:color="auto"/>
            </w:tcBorders>
            <w:shd w:val="clear" w:color="auto" w:fill="auto"/>
            <w:noWrap/>
            <w:vAlign w:val="bottom"/>
            <w:hideMark/>
          </w:tcPr>
          <w:p w14:paraId="51E996D9"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75" w:type="dxa"/>
            <w:tcBorders>
              <w:top w:val="nil"/>
              <w:left w:val="nil"/>
              <w:bottom w:val="single" w:sz="8" w:space="0" w:color="auto"/>
              <w:right w:val="single" w:sz="8" w:space="0" w:color="auto"/>
            </w:tcBorders>
            <w:shd w:val="clear" w:color="auto" w:fill="auto"/>
            <w:noWrap/>
            <w:vAlign w:val="bottom"/>
            <w:hideMark/>
          </w:tcPr>
          <w:p w14:paraId="094CD3E8" w14:textId="77777777" w:rsidR="00790B4C" w:rsidRPr="007D6AD8" w:rsidRDefault="00790B4C" w:rsidP="00C51E08">
            <w:pPr>
              <w:spacing w:after="0" w:line="240" w:lineRule="auto"/>
              <w:jc w:val="center"/>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836" w:type="dxa"/>
            <w:tcBorders>
              <w:top w:val="nil"/>
              <w:left w:val="nil"/>
              <w:bottom w:val="single" w:sz="8" w:space="0" w:color="auto"/>
              <w:right w:val="single" w:sz="8" w:space="0" w:color="auto"/>
            </w:tcBorders>
            <w:shd w:val="clear" w:color="auto" w:fill="auto"/>
            <w:noWrap/>
            <w:vAlign w:val="bottom"/>
            <w:hideMark/>
          </w:tcPr>
          <w:p w14:paraId="636A3349" w14:textId="1CF7E6F8" w:rsidR="00790B4C" w:rsidRPr="007D6AD8" w:rsidRDefault="00A634DA" w:rsidP="00C51E08">
            <w:pPr>
              <w:spacing w:after="0" w:line="240" w:lineRule="auto"/>
              <w:rPr>
                <w:rFonts w:ascii="Arial" w:eastAsia="Times New Roman" w:hAnsi="Arial" w:cs="Arial"/>
                <w:color w:val="000000"/>
                <w:lang w:eastAsia="nl-NL"/>
              </w:rPr>
            </w:pPr>
            <w:r>
              <w:rPr>
                <w:rFonts w:ascii="Arial" w:eastAsia="Times New Roman" w:hAnsi="Arial" w:cs="Arial"/>
                <w:color w:val="000000"/>
                <w:lang w:eastAsia="nl-NL"/>
              </w:rPr>
              <w:t>J.O.</w:t>
            </w:r>
            <w:r w:rsidR="00790B4C" w:rsidRPr="007D6AD8">
              <w:rPr>
                <w:rFonts w:ascii="Arial" w:eastAsia="Times New Roman" w:hAnsi="Arial" w:cs="Arial"/>
                <w:color w:val="000000"/>
                <w:lang w:eastAsia="nl-NL"/>
              </w:rPr>
              <w:t xml:space="preserve">        </w:t>
            </w:r>
          </w:p>
        </w:tc>
        <w:tc>
          <w:tcPr>
            <w:tcW w:w="835" w:type="dxa"/>
            <w:tcBorders>
              <w:top w:val="nil"/>
              <w:left w:val="nil"/>
              <w:bottom w:val="single" w:sz="8" w:space="0" w:color="auto"/>
              <w:right w:val="nil"/>
            </w:tcBorders>
            <w:shd w:val="clear" w:color="auto" w:fill="auto"/>
            <w:noWrap/>
            <w:vAlign w:val="bottom"/>
            <w:hideMark/>
          </w:tcPr>
          <w:p w14:paraId="7C3E66B6"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00F7433D" w14:textId="77777777" w:rsidR="00790B4C" w:rsidRPr="007D6AD8" w:rsidRDefault="00790B4C" w:rsidP="00C51E08">
            <w:pPr>
              <w:spacing w:after="0" w:line="240" w:lineRule="auto"/>
              <w:rPr>
                <w:rFonts w:ascii="Arial" w:eastAsia="Times New Roman" w:hAnsi="Arial" w:cs="Arial"/>
                <w:color w:val="000000"/>
                <w:lang w:eastAsia="nl-NL"/>
              </w:rPr>
            </w:pPr>
            <w:r w:rsidRPr="007D6AD8">
              <w:rPr>
                <w:rFonts w:ascii="Arial" w:eastAsia="Times New Roman" w:hAnsi="Arial" w:cs="Arial"/>
                <w:color w:val="000000"/>
                <w:lang w:eastAsia="nl-NL"/>
              </w:rPr>
              <w:t> </w:t>
            </w:r>
          </w:p>
        </w:tc>
        <w:tc>
          <w:tcPr>
            <w:tcW w:w="951" w:type="dxa"/>
            <w:tcBorders>
              <w:top w:val="nil"/>
              <w:left w:val="single" w:sz="4" w:space="0" w:color="auto"/>
              <w:bottom w:val="single" w:sz="8" w:space="0" w:color="auto"/>
              <w:right w:val="single" w:sz="4" w:space="0" w:color="auto"/>
            </w:tcBorders>
            <w:shd w:val="clear" w:color="auto" w:fill="auto"/>
            <w:vAlign w:val="bottom"/>
          </w:tcPr>
          <w:p w14:paraId="434F499B" w14:textId="77777777" w:rsidR="00790B4C" w:rsidRPr="007D6AD8" w:rsidRDefault="00790B4C" w:rsidP="00790B4C">
            <w:pPr>
              <w:spacing w:after="0" w:line="240" w:lineRule="auto"/>
              <w:rPr>
                <w:rFonts w:ascii="Arial" w:eastAsia="Times New Roman" w:hAnsi="Arial" w:cs="Arial"/>
                <w:color w:val="000000"/>
                <w:lang w:eastAsia="nl-NL"/>
              </w:rPr>
            </w:pPr>
          </w:p>
        </w:tc>
        <w:tc>
          <w:tcPr>
            <w:tcW w:w="156" w:type="dxa"/>
            <w:vMerge/>
            <w:tcBorders>
              <w:left w:val="single" w:sz="4" w:space="0" w:color="auto"/>
            </w:tcBorders>
            <w:shd w:val="clear" w:color="auto" w:fill="auto"/>
          </w:tcPr>
          <w:p w14:paraId="23D04B49" w14:textId="2276D17C" w:rsidR="00790B4C" w:rsidRPr="007D6AD8" w:rsidRDefault="00790B4C"/>
        </w:tc>
      </w:tr>
    </w:tbl>
    <w:p w14:paraId="0630A47D" w14:textId="77777777" w:rsidR="00DD2621" w:rsidRPr="007D6AD8" w:rsidRDefault="00DD2621" w:rsidP="003231F1">
      <w:pPr>
        <w:spacing w:after="0"/>
        <w:rPr>
          <w:rFonts w:ascii="Arial" w:hAnsi="Arial" w:cs="Arial"/>
          <w:i/>
        </w:rPr>
      </w:pPr>
    </w:p>
    <w:p w14:paraId="1F08BDBF" w14:textId="77777777" w:rsidR="00790B4C" w:rsidRDefault="00790B4C" w:rsidP="003231F1">
      <w:pPr>
        <w:spacing w:after="0"/>
        <w:rPr>
          <w:rFonts w:ascii="Arial" w:hAnsi="Arial" w:cs="Arial"/>
          <w:b/>
          <w:bCs/>
          <w:i/>
        </w:rPr>
      </w:pPr>
    </w:p>
    <w:p w14:paraId="1322F314" w14:textId="630A5917" w:rsidR="003A0E14" w:rsidRPr="007D6AD8" w:rsidRDefault="001172B5" w:rsidP="00163859">
      <w:pPr>
        <w:spacing w:after="0" w:line="276" w:lineRule="auto"/>
        <w:rPr>
          <w:rFonts w:ascii="Arial" w:hAnsi="Arial" w:cs="Arial"/>
        </w:rPr>
      </w:pPr>
      <w:r w:rsidRPr="007D6AD8">
        <w:rPr>
          <w:rFonts w:ascii="Arial" w:hAnsi="Arial" w:cs="Arial"/>
          <w:b/>
          <w:bCs/>
          <w:i/>
        </w:rPr>
        <w:t>Samenstelling</w:t>
      </w:r>
      <w:r w:rsidR="003A0E14" w:rsidRPr="007D6AD8">
        <w:rPr>
          <w:rFonts w:ascii="Arial" w:hAnsi="Arial" w:cs="Arial"/>
          <w:b/>
          <w:bCs/>
          <w:i/>
        </w:rPr>
        <w:t xml:space="preserve"> kascommissie</w:t>
      </w:r>
      <w:r w:rsidR="003A0E14" w:rsidRPr="007D6AD8">
        <w:rPr>
          <w:rFonts w:ascii="Arial" w:hAnsi="Arial" w:cs="Arial"/>
        </w:rPr>
        <w:t>:</w:t>
      </w:r>
    </w:p>
    <w:p w14:paraId="1343230E" w14:textId="16DCB38D" w:rsidR="00E94EEF" w:rsidRDefault="00E94EEF" w:rsidP="00163859">
      <w:pPr>
        <w:spacing w:after="0" w:line="276" w:lineRule="auto"/>
        <w:rPr>
          <w:rFonts w:ascii="Arial" w:eastAsia="Times New Roman" w:hAnsi="Arial" w:cs="Arial"/>
          <w:lang w:eastAsia="nl-NL"/>
        </w:rPr>
      </w:pPr>
      <w:bookmarkStart w:id="0" w:name="_Hlk32335139"/>
      <w:r>
        <w:rPr>
          <w:rFonts w:ascii="Arial" w:eastAsia="Times New Roman" w:hAnsi="Arial" w:cs="Arial"/>
          <w:lang w:eastAsia="nl-NL"/>
        </w:rPr>
        <w:t xml:space="preserve">De </w:t>
      </w:r>
      <w:r w:rsidR="00D8516F">
        <w:rPr>
          <w:rFonts w:ascii="Arial" w:eastAsia="Times New Roman" w:hAnsi="Arial" w:cs="Arial"/>
          <w:lang w:eastAsia="nl-NL"/>
        </w:rPr>
        <w:t>kascommissie</w:t>
      </w:r>
      <w:r>
        <w:rPr>
          <w:rFonts w:ascii="Arial" w:eastAsia="Times New Roman" w:hAnsi="Arial" w:cs="Arial"/>
          <w:lang w:eastAsia="nl-NL"/>
        </w:rPr>
        <w:t xml:space="preserve"> 2022 bestaat uit de heren Vonk en Overbeek. </w:t>
      </w:r>
      <w:r w:rsidR="00D8516F">
        <w:rPr>
          <w:rFonts w:ascii="Arial" w:eastAsia="Times New Roman" w:hAnsi="Arial" w:cs="Arial"/>
          <w:lang w:eastAsia="nl-NL"/>
        </w:rPr>
        <w:t>Reserve lid</w:t>
      </w:r>
      <w:r>
        <w:rPr>
          <w:rFonts w:ascii="Arial" w:eastAsia="Times New Roman" w:hAnsi="Arial" w:cs="Arial"/>
          <w:lang w:eastAsia="nl-NL"/>
        </w:rPr>
        <w:t xml:space="preserve"> is mevr. </w:t>
      </w:r>
      <w:proofErr w:type="spellStart"/>
      <w:r w:rsidR="008C2F06">
        <w:rPr>
          <w:rFonts w:ascii="Arial" w:eastAsia="Times New Roman" w:hAnsi="Arial" w:cs="Arial"/>
          <w:lang w:eastAsia="nl-NL"/>
        </w:rPr>
        <w:t>Eikelenboom</w:t>
      </w:r>
      <w:proofErr w:type="spellEnd"/>
      <w:r w:rsidR="008C2F06">
        <w:rPr>
          <w:rFonts w:ascii="Arial" w:eastAsia="Times New Roman" w:hAnsi="Arial" w:cs="Arial"/>
          <w:lang w:eastAsia="nl-NL"/>
        </w:rPr>
        <w:t xml:space="preserve">, die </w:t>
      </w:r>
      <w:r>
        <w:rPr>
          <w:rFonts w:ascii="Arial" w:eastAsia="Times New Roman" w:hAnsi="Arial" w:cs="Arial"/>
          <w:lang w:eastAsia="nl-NL"/>
        </w:rPr>
        <w:t xml:space="preserve">in 2023 doorschuift </w:t>
      </w:r>
      <w:r w:rsidR="003A7C0D">
        <w:rPr>
          <w:rFonts w:ascii="Arial" w:eastAsia="Times New Roman" w:hAnsi="Arial" w:cs="Arial"/>
          <w:lang w:eastAsia="nl-NL"/>
        </w:rPr>
        <w:t>naar</w:t>
      </w:r>
      <w:r w:rsidR="008C2F06">
        <w:rPr>
          <w:rFonts w:ascii="Arial" w:eastAsia="Times New Roman" w:hAnsi="Arial" w:cs="Arial"/>
          <w:lang w:eastAsia="nl-NL"/>
        </w:rPr>
        <w:t xml:space="preserve"> lid van </w:t>
      </w:r>
      <w:r>
        <w:rPr>
          <w:rFonts w:ascii="Arial" w:eastAsia="Times New Roman" w:hAnsi="Arial" w:cs="Arial"/>
          <w:lang w:eastAsia="nl-NL"/>
        </w:rPr>
        <w:t xml:space="preserve">de kascommissie. Wij stellen u voor een nieuw </w:t>
      </w:r>
      <w:r w:rsidR="00D8516F">
        <w:rPr>
          <w:rFonts w:ascii="Arial" w:eastAsia="Times New Roman" w:hAnsi="Arial" w:cs="Arial"/>
          <w:lang w:eastAsia="nl-NL"/>
        </w:rPr>
        <w:t>reserve lid</w:t>
      </w:r>
      <w:r>
        <w:rPr>
          <w:rFonts w:ascii="Arial" w:eastAsia="Times New Roman" w:hAnsi="Arial" w:cs="Arial"/>
          <w:lang w:eastAsia="nl-NL"/>
        </w:rPr>
        <w:t xml:space="preserve"> te kiezen. </w:t>
      </w:r>
    </w:p>
    <w:bookmarkEnd w:id="0"/>
    <w:p w14:paraId="67C7212C" w14:textId="77777777" w:rsidR="00AA44B5" w:rsidRPr="007D6AD8" w:rsidRDefault="00AA44B5" w:rsidP="00AA44B5">
      <w:pPr>
        <w:rPr>
          <w:rFonts w:ascii="Arial" w:hAnsi="Arial" w:cs="Arial"/>
          <w:i/>
        </w:rPr>
      </w:pPr>
    </w:p>
    <w:p w14:paraId="5D508740" w14:textId="77777777" w:rsidR="00AA44B5" w:rsidRPr="007D6AD8" w:rsidRDefault="00AA44B5" w:rsidP="00163859">
      <w:pPr>
        <w:spacing w:line="276" w:lineRule="auto"/>
        <w:rPr>
          <w:rFonts w:ascii="Arial" w:hAnsi="Arial" w:cs="Arial"/>
          <w:i/>
        </w:rPr>
      </w:pPr>
      <w:r w:rsidRPr="007D6AD8">
        <w:rPr>
          <w:rFonts w:ascii="Arial" w:hAnsi="Arial" w:cs="Arial"/>
          <w:i/>
        </w:rPr>
        <w:t>Bijlagen:</w:t>
      </w:r>
    </w:p>
    <w:p w14:paraId="75617C29" w14:textId="376ECE4B" w:rsidR="00AA44B5" w:rsidRDefault="00AA44B5" w:rsidP="00163859">
      <w:pPr>
        <w:pStyle w:val="Lijstalinea"/>
        <w:numPr>
          <w:ilvl w:val="0"/>
          <w:numId w:val="5"/>
        </w:numPr>
        <w:spacing w:line="276" w:lineRule="auto"/>
        <w:rPr>
          <w:rFonts w:ascii="Arial" w:hAnsi="Arial" w:cs="Arial"/>
          <w:sz w:val="22"/>
          <w:szCs w:val="22"/>
        </w:rPr>
      </w:pPr>
      <w:r w:rsidRPr="007D6AD8">
        <w:rPr>
          <w:rFonts w:ascii="Arial" w:hAnsi="Arial" w:cs="Arial"/>
          <w:sz w:val="22"/>
          <w:szCs w:val="22"/>
        </w:rPr>
        <w:t xml:space="preserve">Overzicht </w:t>
      </w:r>
      <w:r w:rsidR="008110D7">
        <w:rPr>
          <w:rFonts w:ascii="Arial" w:hAnsi="Arial" w:cs="Arial"/>
          <w:sz w:val="22"/>
          <w:szCs w:val="22"/>
        </w:rPr>
        <w:t xml:space="preserve">gehonoreerde </w:t>
      </w:r>
      <w:r w:rsidRPr="007D6AD8">
        <w:rPr>
          <w:rFonts w:ascii="Arial" w:hAnsi="Arial" w:cs="Arial"/>
          <w:sz w:val="22"/>
          <w:szCs w:val="22"/>
        </w:rPr>
        <w:t xml:space="preserve">aanvragen </w:t>
      </w:r>
      <w:r w:rsidR="008110D7">
        <w:rPr>
          <w:rFonts w:ascii="Arial" w:hAnsi="Arial" w:cs="Arial"/>
          <w:sz w:val="22"/>
          <w:szCs w:val="22"/>
        </w:rPr>
        <w:t>2022</w:t>
      </w:r>
    </w:p>
    <w:p w14:paraId="30ECD88E" w14:textId="420F26F3" w:rsidR="008110D7" w:rsidRPr="007D6AD8" w:rsidRDefault="008110D7" w:rsidP="00163859">
      <w:pPr>
        <w:pStyle w:val="Lijstalinea"/>
        <w:numPr>
          <w:ilvl w:val="0"/>
          <w:numId w:val="5"/>
        </w:numPr>
        <w:spacing w:line="276" w:lineRule="auto"/>
        <w:rPr>
          <w:rFonts w:ascii="Arial" w:hAnsi="Arial" w:cs="Arial"/>
          <w:sz w:val="22"/>
          <w:szCs w:val="22"/>
        </w:rPr>
      </w:pPr>
      <w:r>
        <w:rPr>
          <w:rFonts w:ascii="Arial" w:hAnsi="Arial" w:cs="Arial"/>
          <w:sz w:val="22"/>
          <w:szCs w:val="22"/>
        </w:rPr>
        <w:t>Overzicht afgewezen aanvragen 2022</w:t>
      </w:r>
    </w:p>
    <w:p w14:paraId="37E52FE6" w14:textId="5DE6CFAB" w:rsidR="00AA44B5" w:rsidRPr="007D6AD8" w:rsidRDefault="00AA44B5" w:rsidP="00163859">
      <w:pPr>
        <w:pStyle w:val="Lijstalinea"/>
        <w:numPr>
          <w:ilvl w:val="0"/>
          <w:numId w:val="5"/>
        </w:numPr>
        <w:spacing w:line="276" w:lineRule="auto"/>
        <w:rPr>
          <w:rFonts w:ascii="Arial" w:hAnsi="Arial" w:cs="Arial"/>
          <w:sz w:val="22"/>
          <w:szCs w:val="22"/>
        </w:rPr>
      </w:pPr>
      <w:r w:rsidRPr="007D6AD8">
        <w:rPr>
          <w:rFonts w:ascii="Arial" w:hAnsi="Arial" w:cs="Arial"/>
          <w:sz w:val="22"/>
          <w:szCs w:val="22"/>
        </w:rPr>
        <w:t>Financië</w:t>
      </w:r>
      <w:r w:rsidR="008110D7">
        <w:rPr>
          <w:rFonts w:ascii="Arial" w:hAnsi="Arial" w:cs="Arial"/>
          <w:sz w:val="22"/>
          <w:szCs w:val="22"/>
        </w:rPr>
        <w:t xml:space="preserve">le overzichten </w:t>
      </w:r>
      <w:r w:rsidRPr="007D6AD8">
        <w:rPr>
          <w:rFonts w:ascii="Arial" w:hAnsi="Arial" w:cs="Arial"/>
          <w:sz w:val="22"/>
          <w:szCs w:val="22"/>
        </w:rPr>
        <w:t>20</w:t>
      </w:r>
      <w:r w:rsidR="008110D7">
        <w:rPr>
          <w:rFonts w:ascii="Arial" w:hAnsi="Arial" w:cs="Arial"/>
          <w:sz w:val="22"/>
          <w:szCs w:val="22"/>
        </w:rPr>
        <w:t>22</w:t>
      </w:r>
    </w:p>
    <w:p w14:paraId="393025AC" w14:textId="0825B438" w:rsidR="006A1924" w:rsidRPr="007D6AD8" w:rsidRDefault="00E874CE" w:rsidP="00163859">
      <w:pPr>
        <w:pStyle w:val="Lijstalinea"/>
        <w:numPr>
          <w:ilvl w:val="0"/>
          <w:numId w:val="5"/>
        </w:numPr>
        <w:spacing w:line="276" w:lineRule="auto"/>
        <w:rPr>
          <w:rFonts w:ascii="Arial" w:hAnsi="Arial" w:cs="Arial"/>
          <w:sz w:val="22"/>
          <w:szCs w:val="22"/>
        </w:rPr>
      </w:pPr>
      <w:r>
        <w:rPr>
          <w:rFonts w:ascii="Arial" w:hAnsi="Arial" w:cs="Arial"/>
          <w:sz w:val="22"/>
          <w:szCs w:val="22"/>
        </w:rPr>
        <w:t>In</w:t>
      </w:r>
      <w:r w:rsidR="008110D7">
        <w:rPr>
          <w:rFonts w:ascii="Arial" w:hAnsi="Arial" w:cs="Arial"/>
          <w:sz w:val="22"/>
          <w:szCs w:val="22"/>
        </w:rPr>
        <w:t>formatie</w:t>
      </w:r>
      <w:r w:rsidR="005B1137">
        <w:rPr>
          <w:rFonts w:ascii="Arial" w:hAnsi="Arial" w:cs="Arial"/>
          <w:sz w:val="22"/>
          <w:szCs w:val="22"/>
        </w:rPr>
        <w:t xml:space="preserve">folder </w:t>
      </w:r>
      <w:r w:rsidR="008110D7">
        <w:rPr>
          <w:rFonts w:ascii="Arial" w:hAnsi="Arial" w:cs="Arial"/>
          <w:sz w:val="22"/>
          <w:szCs w:val="22"/>
        </w:rPr>
        <w:t>december 2022</w:t>
      </w:r>
    </w:p>
    <w:p w14:paraId="19D85987" w14:textId="77777777" w:rsidR="00D8516F" w:rsidRDefault="00D8516F" w:rsidP="006D0342">
      <w:pPr>
        <w:ind w:left="-284" w:right="-284" w:firstLine="284"/>
        <w:rPr>
          <w:rFonts w:ascii="Arial" w:hAnsi="Arial" w:cs="Arial"/>
          <w:b/>
        </w:rPr>
      </w:pPr>
    </w:p>
    <w:p w14:paraId="591F1FE2" w14:textId="1BF8260C" w:rsidR="006D0342" w:rsidRDefault="00C07F1F" w:rsidP="006D0342">
      <w:pPr>
        <w:ind w:left="-284" w:right="-284" w:firstLine="284"/>
        <w:rPr>
          <w:rFonts w:ascii="Arial" w:hAnsi="Arial" w:cs="Arial"/>
          <w:b/>
        </w:rPr>
      </w:pPr>
      <w:r w:rsidRPr="00A568F5">
        <w:rPr>
          <w:rFonts w:ascii="Arial" w:hAnsi="Arial" w:cs="Arial"/>
          <w:b/>
        </w:rPr>
        <w:t>Bijlage</w:t>
      </w:r>
      <w:r w:rsidR="00C632AD">
        <w:rPr>
          <w:rFonts w:ascii="Arial" w:hAnsi="Arial" w:cs="Arial"/>
          <w:b/>
        </w:rPr>
        <w:t xml:space="preserve"> </w:t>
      </w:r>
      <w:r w:rsidR="00AA44B5">
        <w:rPr>
          <w:rFonts w:ascii="Arial" w:hAnsi="Arial" w:cs="Arial"/>
          <w:b/>
        </w:rPr>
        <w:t>1</w:t>
      </w:r>
      <w:r w:rsidR="00191334">
        <w:rPr>
          <w:rFonts w:ascii="Arial" w:hAnsi="Arial" w:cs="Arial"/>
          <w:b/>
        </w:rPr>
        <w:t xml:space="preserve">  </w:t>
      </w:r>
    </w:p>
    <w:p w14:paraId="59291CEE" w14:textId="77777777" w:rsidR="00284407" w:rsidRDefault="00284407" w:rsidP="00284407">
      <w:pPr>
        <w:ind w:right="-284"/>
        <w:rPr>
          <w:rFonts w:ascii="Arial" w:eastAsia="Times New Roman" w:hAnsi="Arial" w:cs="Arial"/>
          <w:b/>
          <w:bCs/>
          <w:caps/>
          <w:color w:val="000000"/>
          <w:lang w:eastAsia="nl-NL"/>
        </w:rPr>
      </w:pPr>
      <w:r w:rsidRPr="00D73970">
        <w:rPr>
          <w:rFonts w:ascii="Arial" w:eastAsia="Times New Roman" w:hAnsi="Arial" w:cs="Arial"/>
          <w:b/>
          <w:bCs/>
          <w:caps/>
          <w:color w:val="000000"/>
          <w:lang w:eastAsia="nl-NL"/>
        </w:rPr>
        <w:t xml:space="preserve">Overzicht </w:t>
      </w:r>
      <w:r>
        <w:rPr>
          <w:rFonts w:ascii="Arial" w:eastAsia="Times New Roman" w:hAnsi="Arial" w:cs="Arial"/>
          <w:b/>
          <w:bCs/>
          <w:caps/>
          <w:color w:val="000000"/>
          <w:lang w:eastAsia="nl-NL"/>
        </w:rPr>
        <w:t xml:space="preserve">gehonoreerde </w:t>
      </w:r>
      <w:r w:rsidRPr="00D73970">
        <w:rPr>
          <w:rFonts w:ascii="Arial" w:eastAsia="Times New Roman" w:hAnsi="Arial" w:cs="Arial"/>
          <w:b/>
          <w:bCs/>
          <w:caps/>
          <w:color w:val="000000"/>
          <w:lang w:eastAsia="nl-NL"/>
        </w:rPr>
        <w:t>aanvragen Sociaal Noodfonds Kaag en Braassem 20</w:t>
      </w:r>
      <w:r>
        <w:rPr>
          <w:rFonts w:ascii="Arial" w:eastAsia="Times New Roman" w:hAnsi="Arial" w:cs="Arial"/>
          <w:b/>
          <w:bCs/>
          <w:caps/>
          <w:color w:val="000000"/>
          <w:lang w:eastAsia="nl-NL"/>
        </w:rPr>
        <w:t>22</w:t>
      </w:r>
    </w:p>
    <w:tbl>
      <w:tblPr>
        <w:tblStyle w:val="Tabelraster1"/>
        <w:tblW w:w="9493" w:type="dxa"/>
        <w:tblLook w:val="04A0" w:firstRow="1" w:lastRow="0" w:firstColumn="1" w:lastColumn="0" w:noHBand="0" w:noVBand="1"/>
      </w:tblPr>
      <w:tblGrid>
        <w:gridCol w:w="830"/>
        <w:gridCol w:w="1150"/>
        <w:gridCol w:w="2268"/>
        <w:gridCol w:w="1258"/>
        <w:gridCol w:w="708"/>
        <w:gridCol w:w="1152"/>
        <w:gridCol w:w="2127"/>
      </w:tblGrid>
      <w:tr w:rsidR="00284407" w:rsidRPr="00AF0A80" w14:paraId="798C281B" w14:textId="77777777" w:rsidTr="00E24441">
        <w:tc>
          <w:tcPr>
            <w:tcW w:w="830" w:type="dxa"/>
            <w:shd w:val="clear" w:color="auto" w:fill="92D050"/>
          </w:tcPr>
          <w:p w14:paraId="1947AD75"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Nr.</w:t>
            </w:r>
          </w:p>
        </w:tc>
        <w:tc>
          <w:tcPr>
            <w:tcW w:w="1150" w:type="dxa"/>
            <w:shd w:val="clear" w:color="auto" w:fill="92D050"/>
          </w:tcPr>
          <w:p w14:paraId="6DD6108E"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Datum</w:t>
            </w:r>
          </w:p>
        </w:tc>
        <w:tc>
          <w:tcPr>
            <w:tcW w:w="2268" w:type="dxa"/>
            <w:shd w:val="clear" w:color="auto" w:fill="92D050"/>
          </w:tcPr>
          <w:p w14:paraId="48461A7C"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Onderwerp</w:t>
            </w:r>
          </w:p>
        </w:tc>
        <w:tc>
          <w:tcPr>
            <w:tcW w:w="1258" w:type="dxa"/>
            <w:shd w:val="clear" w:color="auto" w:fill="92D050"/>
          </w:tcPr>
          <w:p w14:paraId="4472ED79"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Bedrag</w:t>
            </w:r>
          </w:p>
        </w:tc>
        <w:tc>
          <w:tcPr>
            <w:tcW w:w="708" w:type="dxa"/>
            <w:shd w:val="clear" w:color="auto" w:fill="92D050"/>
          </w:tcPr>
          <w:p w14:paraId="080D206A"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Kas/</w:t>
            </w:r>
          </w:p>
          <w:p w14:paraId="7AA133BC"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bank</w:t>
            </w:r>
          </w:p>
        </w:tc>
        <w:tc>
          <w:tcPr>
            <w:tcW w:w="1152" w:type="dxa"/>
            <w:shd w:val="clear" w:color="auto" w:fill="92D050"/>
          </w:tcPr>
          <w:p w14:paraId="154A9A1A"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Gift/</w:t>
            </w:r>
          </w:p>
          <w:p w14:paraId="6A069303"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lening</w:t>
            </w:r>
          </w:p>
        </w:tc>
        <w:tc>
          <w:tcPr>
            <w:tcW w:w="2127" w:type="dxa"/>
            <w:shd w:val="clear" w:color="auto" w:fill="92D050"/>
          </w:tcPr>
          <w:p w14:paraId="1942C371"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Terugbetaald/</w:t>
            </w:r>
          </w:p>
          <w:p w14:paraId="3150885D" w14:textId="77777777" w:rsidR="00284407" w:rsidRPr="00AF0A80" w:rsidRDefault="00284407" w:rsidP="00E24441">
            <w:pPr>
              <w:rPr>
                <w:rFonts w:ascii="Calibri" w:hAnsi="Calibri" w:cs="Arial"/>
                <w:b/>
                <w:sz w:val="24"/>
                <w:szCs w:val="24"/>
              </w:rPr>
            </w:pPr>
            <w:r w:rsidRPr="00AF0A80">
              <w:rPr>
                <w:rFonts w:ascii="Calibri" w:hAnsi="Calibri" w:cs="Arial"/>
                <w:b/>
                <w:sz w:val="24"/>
                <w:szCs w:val="24"/>
              </w:rPr>
              <w:t>Opmerkingen</w:t>
            </w:r>
          </w:p>
        </w:tc>
      </w:tr>
      <w:tr w:rsidR="00284407" w:rsidRPr="00AF0A80" w14:paraId="050F6D0C" w14:textId="77777777" w:rsidTr="00E24441">
        <w:tc>
          <w:tcPr>
            <w:tcW w:w="830" w:type="dxa"/>
          </w:tcPr>
          <w:p w14:paraId="10EB8939" w14:textId="77777777" w:rsidR="00284407" w:rsidRPr="00AF0A80" w:rsidRDefault="00284407" w:rsidP="00E24441">
            <w:pPr>
              <w:rPr>
                <w:rFonts w:ascii="Calibri" w:hAnsi="Calibri" w:cs="Arial"/>
                <w:b/>
                <w:bCs/>
              </w:rPr>
            </w:pPr>
          </w:p>
        </w:tc>
        <w:tc>
          <w:tcPr>
            <w:tcW w:w="1150" w:type="dxa"/>
          </w:tcPr>
          <w:p w14:paraId="36FC1B76" w14:textId="77777777" w:rsidR="00284407" w:rsidRPr="00AF0A80" w:rsidRDefault="00284407" w:rsidP="00E24441">
            <w:pPr>
              <w:rPr>
                <w:rFonts w:ascii="Calibri" w:hAnsi="Calibri" w:cs="Arial"/>
                <w:b/>
                <w:bCs/>
              </w:rPr>
            </w:pPr>
          </w:p>
        </w:tc>
        <w:tc>
          <w:tcPr>
            <w:tcW w:w="2268" w:type="dxa"/>
          </w:tcPr>
          <w:p w14:paraId="00B649D9" w14:textId="77777777" w:rsidR="00284407" w:rsidRPr="00AF0A80" w:rsidRDefault="00284407" w:rsidP="00E24441">
            <w:pPr>
              <w:rPr>
                <w:rFonts w:ascii="Calibri" w:hAnsi="Calibri" w:cs="Arial"/>
                <w:b/>
                <w:bCs/>
              </w:rPr>
            </w:pPr>
          </w:p>
        </w:tc>
        <w:tc>
          <w:tcPr>
            <w:tcW w:w="1258" w:type="dxa"/>
          </w:tcPr>
          <w:p w14:paraId="6C3BC459" w14:textId="77777777" w:rsidR="00284407" w:rsidRPr="00AF0A80" w:rsidRDefault="00284407" w:rsidP="00E24441">
            <w:pPr>
              <w:rPr>
                <w:rFonts w:ascii="Calibri" w:hAnsi="Calibri" w:cs="Arial"/>
                <w:b/>
                <w:bCs/>
              </w:rPr>
            </w:pPr>
          </w:p>
        </w:tc>
        <w:tc>
          <w:tcPr>
            <w:tcW w:w="708" w:type="dxa"/>
          </w:tcPr>
          <w:p w14:paraId="4BE88537" w14:textId="77777777" w:rsidR="00284407" w:rsidRPr="00AF0A80" w:rsidRDefault="00284407" w:rsidP="00E24441">
            <w:pPr>
              <w:rPr>
                <w:rFonts w:ascii="Calibri" w:hAnsi="Calibri" w:cs="Arial"/>
                <w:b/>
                <w:bCs/>
              </w:rPr>
            </w:pPr>
          </w:p>
        </w:tc>
        <w:tc>
          <w:tcPr>
            <w:tcW w:w="1152" w:type="dxa"/>
          </w:tcPr>
          <w:p w14:paraId="324B702A" w14:textId="77777777" w:rsidR="00284407" w:rsidRPr="00AF0A80" w:rsidRDefault="00284407" w:rsidP="00E24441">
            <w:pPr>
              <w:rPr>
                <w:rFonts w:ascii="Calibri" w:hAnsi="Calibri" w:cs="Arial"/>
                <w:b/>
                <w:bCs/>
              </w:rPr>
            </w:pPr>
          </w:p>
        </w:tc>
        <w:tc>
          <w:tcPr>
            <w:tcW w:w="2127" w:type="dxa"/>
          </w:tcPr>
          <w:p w14:paraId="131AC54A" w14:textId="77777777" w:rsidR="00284407" w:rsidRPr="00AF0A80" w:rsidRDefault="00284407" w:rsidP="00E24441">
            <w:pPr>
              <w:rPr>
                <w:rFonts w:ascii="Calibri" w:hAnsi="Calibri" w:cs="Arial"/>
                <w:b/>
                <w:bCs/>
              </w:rPr>
            </w:pPr>
          </w:p>
        </w:tc>
      </w:tr>
      <w:tr w:rsidR="00284407" w:rsidRPr="00AF0A80" w14:paraId="6E68B192" w14:textId="77777777" w:rsidTr="00E24441">
        <w:tc>
          <w:tcPr>
            <w:tcW w:w="830" w:type="dxa"/>
          </w:tcPr>
          <w:p w14:paraId="3BD70B93" w14:textId="77777777" w:rsidR="00284407" w:rsidRPr="00AF0A80" w:rsidRDefault="00284407" w:rsidP="00E24441">
            <w:pPr>
              <w:rPr>
                <w:rFonts w:ascii="Calibri" w:hAnsi="Calibri" w:cs="Arial"/>
                <w:b/>
                <w:bCs/>
              </w:rPr>
            </w:pPr>
            <w:r>
              <w:rPr>
                <w:rFonts w:ascii="Calibri" w:hAnsi="Calibri" w:cs="Arial"/>
                <w:b/>
                <w:bCs/>
              </w:rPr>
              <w:t>22.001</w:t>
            </w:r>
          </w:p>
        </w:tc>
        <w:tc>
          <w:tcPr>
            <w:tcW w:w="1150" w:type="dxa"/>
          </w:tcPr>
          <w:p w14:paraId="43E3D24E" w14:textId="77777777" w:rsidR="00284407" w:rsidRPr="00AF0A80" w:rsidRDefault="00284407" w:rsidP="00E24441">
            <w:pPr>
              <w:rPr>
                <w:rFonts w:ascii="Calibri" w:hAnsi="Calibri" w:cs="Arial"/>
                <w:b/>
                <w:bCs/>
              </w:rPr>
            </w:pPr>
            <w:r>
              <w:rPr>
                <w:rFonts w:ascii="Calibri" w:hAnsi="Calibri" w:cs="Arial"/>
                <w:b/>
                <w:bCs/>
              </w:rPr>
              <w:t>03-01-2022</w:t>
            </w:r>
          </w:p>
        </w:tc>
        <w:tc>
          <w:tcPr>
            <w:tcW w:w="2268" w:type="dxa"/>
          </w:tcPr>
          <w:p w14:paraId="1607D441" w14:textId="77777777" w:rsidR="00284407" w:rsidRPr="00AF0A80" w:rsidRDefault="00284407" w:rsidP="00E24441">
            <w:pPr>
              <w:rPr>
                <w:rFonts w:ascii="Calibri" w:hAnsi="Calibri" w:cs="Arial"/>
                <w:b/>
                <w:bCs/>
              </w:rPr>
            </w:pPr>
            <w:r>
              <w:rPr>
                <w:rFonts w:ascii="Calibri" w:hAnsi="Calibri" w:cs="Arial"/>
                <w:b/>
                <w:bCs/>
              </w:rPr>
              <w:t xml:space="preserve">Kosten aanschaf telefoon </w:t>
            </w:r>
          </w:p>
        </w:tc>
        <w:tc>
          <w:tcPr>
            <w:tcW w:w="1258" w:type="dxa"/>
          </w:tcPr>
          <w:p w14:paraId="456673E4" w14:textId="77777777" w:rsidR="00284407" w:rsidRPr="00AF0A80" w:rsidRDefault="00284407" w:rsidP="00E24441">
            <w:pPr>
              <w:rPr>
                <w:rFonts w:ascii="Calibri" w:hAnsi="Calibri" w:cs="Arial"/>
                <w:b/>
                <w:bCs/>
              </w:rPr>
            </w:pPr>
            <w:r w:rsidRPr="00AF0A80">
              <w:rPr>
                <w:rFonts w:ascii="Calibri" w:hAnsi="Calibri" w:cs="Arial"/>
                <w:b/>
                <w:bCs/>
              </w:rPr>
              <w:t xml:space="preserve">€ </w:t>
            </w:r>
            <w:r>
              <w:rPr>
                <w:rFonts w:ascii="Calibri" w:hAnsi="Calibri" w:cs="Arial"/>
                <w:b/>
                <w:bCs/>
              </w:rPr>
              <w:t>150,--</w:t>
            </w:r>
          </w:p>
        </w:tc>
        <w:tc>
          <w:tcPr>
            <w:tcW w:w="708" w:type="dxa"/>
          </w:tcPr>
          <w:p w14:paraId="0678C71A" w14:textId="77777777" w:rsidR="00284407" w:rsidRPr="00AF0A80" w:rsidRDefault="00284407" w:rsidP="00E24441">
            <w:pPr>
              <w:rPr>
                <w:rFonts w:ascii="Calibri" w:hAnsi="Calibri" w:cs="Arial"/>
                <w:b/>
                <w:bCs/>
              </w:rPr>
            </w:pPr>
            <w:r w:rsidRPr="00AF0A80">
              <w:rPr>
                <w:rFonts w:ascii="Calibri" w:hAnsi="Calibri" w:cs="Arial"/>
                <w:b/>
                <w:bCs/>
              </w:rPr>
              <w:t>Bank</w:t>
            </w:r>
          </w:p>
        </w:tc>
        <w:tc>
          <w:tcPr>
            <w:tcW w:w="1152" w:type="dxa"/>
          </w:tcPr>
          <w:p w14:paraId="627AD8AE" w14:textId="77777777" w:rsidR="00284407" w:rsidRPr="00AF0A80" w:rsidRDefault="00284407" w:rsidP="00E24441">
            <w:pPr>
              <w:rPr>
                <w:rFonts w:ascii="Calibri" w:hAnsi="Calibri" w:cs="Arial"/>
                <w:b/>
                <w:bCs/>
              </w:rPr>
            </w:pPr>
            <w:r w:rsidRPr="00AF0A80">
              <w:rPr>
                <w:rFonts w:ascii="Calibri" w:hAnsi="Calibri" w:cs="Arial"/>
                <w:b/>
                <w:bCs/>
              </w:rPr>
              <w:t>Gift</w:t>
            </w:r>
          </w:p>
        </w:tc>
        <w:tc>
          <w:tcPr>
            <w:tcW w:w="2127" w:type="dxa"/>
          </w:tcPr>
          <w:p w14:paraId="1DD779CF" w14:textId="77777777" w:rsidR="00284407" w:rsidRPr="00AF0A80" w:rsidRDefault="00284407" w:rsidP="00E24441">
            <w:pPr>
              <w:rPr>
                <w:rFonts w:ascii="Calibri" w:hAnsi="Calibri" w:cs="Arial"/>
                <w:b/>
                <w:bCs/>
              </w:rPr>
            </w:pPr>
            <w:r>
              <w:rPr>
                <w:rFonts w:ascii="Calibri" w:hAnsi="Calibri" w:cs="Arial"/>
                <w:b/>
                <w:bCs/>
              </w:rPr>
              <w:t>Aanvraag via Driemaster</w:t>
            </w:r>
          </w:p>
        </w:tc>
      </w:tr>
      <w:tr w:rsidR="00284407" w:rsidRPr="00AF0A80" w14:paraId="6D972405" w14:textId="77777777" w:rsidTr="00E24441">
        <w:tc>
          <w:tcPr>
            <w:tcW w:w="830" w:type="dxa"/>
          </w:tcPr>
          <w:p w14:paraId="417110CB" w14:textId="77777777" w:rsidR="00284407" w:rsidRPr="00AF0A80" w:rsidRDefault="00284407" w:rsidP="00E24441">
            <w:pPr>
              <w:rPr>
                <w:rFonts w:ascii="Calibri" w:hAnsi="Calibri" w:cs="Arial"/>
                <w:b/>
                <w:bCs/>
              </w:rPr>
            </w:pPr>
            <w:r>
              <w:rPr>
                <w:rFonts w:ascii="Calibri" w:hAnsi="Calibri" w:cs="Arial"/>
                <w:b/>
                <w:bCs/>
              </w:rPr>
              <w:t>22.</w:t>
            </w:r>
            <w:r w:rsidRPr="00AF0A80">
              <w:rPr>
                <w:rFonts w:ascii="Calibri" w:hAnsi="Calibri" w:cs="Arial"/>
                <w:b/>
                <w:bCs/>
              </w:rPr>
              <w:t>002</w:t>
            </w:r>
          </w:p>
        </w:tc>
        <w:tc>
          <w:tcPr>
            <w:tcW w:w="1150" w:type="dxa"/>
          </w:tcPr>
          <w:p w14:paraId="299E252C" w14:textId="77777777" w:rsidR="00284407" w:rsidRPr="00AF0A80" w:rsidRDefault="00284407" w:rsidP="00E24441">
            <w:pPr>
              <w:rPr>
                <w:rFonts w:ascii="Calibri" w:hAnsi="Calibri" w:cs="Arial"/>
                <w:b/>
                <w:bCs/>
              </w:rPr>
            </w:pPr>
            <w:r>
              <w:rPr>
                <w:rFonts w:ascii="Calibri" w:hAnsi="Calibri" w:cs="Arial"/>
                <w:b/>
                <w:bCs/>
              </w:rPr>
              <w:t>11-01-2022</w:t>
            </w:r>
          </w:p>
        </w:tc>
        <w:tc>
          <w:tcPr>
            <w:tcW w:w="2268" w:type="dxa"/>
          </w:tcPr>
          <w:p w14:paraId="3304D244" w14:textId="77777777" w:rsidR="00284407" w:rsidRPr="00AF0A80" w:rsidRDefault="00284407" w:rsidP="00E24441">
            <w:pPr>
              <w:rPr>
                <w:rFonts w:ascii="Calibri" w:hAnsi="Calibri" w:cs="Arial"/>
                <w:b/>
                <w:bCs/>
              </w:rPr>
            </w:pPr>
            <w:r>
              <w:rPr>
                <w:rFonts w:ascii="Calibri" w:hAnsi="Calibri" w:cs="Arial"/>
                <w:b/>
                <w:bCs/>
              </w:rPr>
              <w:t>Levensonderhoud</w:t>
            </w:r>
          </w:p>
        </w:tc>
        <w:tc>
          <w:tcPr>
            <w:tcW w:w="1258" w:type="dxa"/>
          </w:tcPr>
          <w:p w14:paraId="5B0346E7" w14:textId="77777777" w:rsidR="00284407" w:rsidRPr="00AF0A80" w:rsidRDefault="00284407" w:rsidP="00E24441">
            <w:pPr>
              <w:rPr>
                <w:rFonts w:ascii="Calibri" w:hAnsi="Calibri" w:cs="Arial"/>
                <w:b/>
                <w:bCs/>
              </w:rPr>
            </w:pPr>
            <w:r w:rsidRPr="00AF0A80">
              <w:rPr>
                <w:rFonts w:ascii="Calibri" w:hAnsi="Calibri" w:cs="Arial"/>
                <w:b/>
                <w:bCs/>
              </w:rPr>
              <w:t>€ 600</w:t>
            </w:r>
            <w:r>
              <w:rPr>
                <w:rFonts w:ascii="Calibri" w:hAnsi="Calibri" w:cs="Arial"/>
                <w:b/>
                <w:bCs/>
              </w:rPr>
              <w:t>,--</w:t>
            </w:r>
          </w:p>
        </w:tc>
        <w:tc>
          <w:tcPr>
            <w:tcW w:w="708" w:type="dxa"/>
          </w:tcPr>
          <w:p w14:paraId="27C401B5" w14:textId="77777777" w:rsidR="00284407" w:rsidRPr="00AF0A80" w:rsidRDefault="00284407" w:rsidP="00E24441">
            <w:pPr>
              <w:rPr>
                <w:rFonts w:ascii="Calibri" w:hAnsi="Calibri" w:cs="Arial"/>
                <w:b/>
                <w:bCs/>
              </w:rPr>
            </w:pPr>
            <w:r w:rsidRPr="00AF0A80">
              <w:rPr>
                <w:rFonts w:ascii="Calibri" w:hAnsi="Calibri" w:cs="Arial"/>
                <w:b/>
                <w:bCs/>
              </w:rPr>
              <w:t>Bank</w:t>
            </w:r>
          </w:p>
        </w:tc>
        <w:tc>
          <w:tcPr>
            <w:tcW w:w="1152" w:type="dxa"/>
          </w:tcPr>
          <w:p w14:paraId="258244E9" w14:textId="77777777" w:rsidR="00284407" w:rsidRPr="00AF0A80" w:rsidRDefault="00284407" w:rsidP="00E24441">
            <w:pPr>
              <w:rPr>
                <w:rFonts w:ascii="Calibri" w:hAnsi="Calibri" w:cs="Arial"/>
                <w:b/>
                <w:bCs/>
              </w:rPr>
            </w:pPr>
            <w:r w:rsidRPr="00AF0A80">
              <w:rPr>
                <w:rFonts w:ascii="Calibri" w:hAnsi="Calibri" w:cs="Arial"/>
                <w:b/>
                <w:bCs/>
              </w:rPr>
              <w:t>Gift</w:t>
            </w:r>
          </w:p>
        </w:tc>
        <w:tc>
          <w:tcPr>
            <w:tcW w:w="2127" w:type="dxa"/>
          </w:tcPr>
          <w:p w14:paraId="119A756A" w14:textId="77777777" w:rsidR="00284407" w:rsidRPr="00AF0A80" w:rsidRDefault="00284407" w:rsidP="00E24441">
            <w:pPr>
              <w:rPr>
                <w:rFonts w:ascii="Calibri" w:hAnsi="Calibri" w:cs="Arial"/>
                <w:b/>
                <w:bCs/>
              </w:rPr>
            </w:pPr>
            <w:r>
              <w:rPr>
                <w:rFonts w:ascii="Calibri" w:hAnsi="Calibri" w:cs="Arial"/>
                <w:b/>
                <w:bCs/>
              </w:rPr>
              <w:t>Aanvraag via TOM in de buurt/Driemaster</w:t>
            </w:r>
          </w:p>
        </w:tc>
      </w:tr>
      <w:tr w:rsidR="00284407" w:rsidRPr="00AF0A80" w14:paraId="2C8FAE42" w14:textId="77777777" w:rsidTr="00E24441">
        <w:tc>
          <w:tcPr>
            <w:tcW w:w="830" w:type="dxa"/>
          </w:tcPr>
          <w:p w14:paraId="5A4DBCB7" w14:textId="77777777" w:rsidR="00284407" w:rsidRPr="00AF0A80" w:rsidRDefault="00284407" w:rsidP="00E24441">
            <w:pPr>
              <w:rPr>
                <w:rFonts w:ascii="Calibri" w:hAnsi="Calibri" w:cs="Arial"/>
                <w:b/>
                <w:bCs/>
              </w:rPr>
            </w:pPr>
            <w:r>
              <w:rPr>
                <w:rFonts w:ascii="Calibri" w:hAnsi="Calibri" w:cs="Arial"/>
                <w:b/>
                <w:bCs/>
              </w:rPr>
              <w:t>22.</w:t>
            </w:r>
            <w:r w:rsidRPr="00AF0A80">
              <w:rPr>
                <w:rFonts w:ascii="Calibri" w:hAnsi="Calibri" w:cs="Arial"/>
                <w:b/>
                <w:bCs/>
              </w:rPr>
              <w:t>003</w:t>
            </w:r>
          </w:p>
        </w:tc>
        <w:tc>
          <w:tcPr>
            <w:tcW w:w="1150" w:type="dxa"/>
          </w:tcPr>
          <w:p w14:paraId="734D9DB5" w14:textId="77777777" w:rsidR="00284407" w:rsidRDefault="00284407" w:rsidP="00E24441">
            <w:pPr>
              <w:rPr>
                <w:rFonts w:ascii="Calibri" w:hAnsi="Calibri" w:cs="Arial"/>
                <w:b/>
                <w:bCs/>
              </w:rPr>
            </w:pPr>
            <w:r>
              <w:rPr>
                <w:rFonts w:ascii="Calibri" w:hAnsi="Calibri" w:cs="Arial"/>
                <w:b/>
                <w:bCs/>
              </w:rPr>
              <w:t>17-02-2022</w:t>
            </w:r>
          </w:p>
          <w:p w14:paraId="03A811CF" w14:textId="77777777" w:rsidR="00284407" w:rsidRPr="00AF0A80" w:rsidRDefault="00284407" w:rsidP="00E24441">
            <w:pPr>
              <w:rPr>
                <w:rFonts w:ascii="Calibri" w:hAnsi="Calibri" w:cs="Arial"/>
                <w:b/>
                <w:bCs/>
              </w:rPr>
            </w:pPr>
          </w:p>
        </w:tc>
        <w:tc>
          <w:tcPr>
            <w:tcW w:w="2268" w:type="dxa"/>
          </w:tcPr>
          <w:p w14:paraId="61BFD8C9" w14:textId="77777777" w:rsidR="00284407" w:rsidRPr="00AF0A80" w:rsidRDefault="00284407" w:rsidP="00E24441">
            <w:pPr>
              <w:rPr>
                <w:rFonts w:ascii="Calibri" w:hAnsi="Calibri" w:cs="Arial"/>
                <w:b/>
                <w:bCs/>
              </w:rPr>
            </w:pPr>
            <w:r>
              <w:rPr>
                <w:rFonts w:ascii="Calibri" w:hAnsi="Calibri" w:cs="Arial"/>
                <w:b/>
                <w:bCs/>
              </w:rPr>
              <w:t>Medische kosten</w:t>
            </w:r>
          </w:p>
        </w:tc>
        <w:tc>
          <w:tcPr>
            <w:tcW w:w="1258" w:type="dxa"/>
          </w:tcPr>
          <w:p w14:paraId="17EC85C4" w14:textId="77777777" w:rsidR="00284407" w:rsidRPr="00AF0A80" w:rsidRDefault="00284407" w:rsidP="00E24441">
            <w:pPr>
              <w:rPr>
                <w:rFonts w:ascii="Calibri" w:hAnsi="Calibri" w:cs="Arial"/>
                <w:b/>
                <w:bCs/>
              </w:rPr>
            </w:pPr>
            <w:r>
              <w:rPr>
                <w:rFonts w:ascii="Calibri" w:hAnsi="Calibri" w:cs="Arial"/>
                <w:b/>
                <w:bCs/>
              </w:rPr>
              <w:t>€ 534,95</w:t>
            </w:r>
          </w:p>
        </w:tc>
        <w:tc>
          <w:tcPr>
            <w:tcW w:w="708" w:type="dxa"/>
          </w:tcPr>
          <w:p w14:paraId="67D47582" w14:textId="77777777" w:rsidR="00284407" w:rsidRPr="00AF0A80" w:rsidRDefault="00284407" w:rsidP="00E24441">
            <w:pPr>
              <w:rPr>
                <w:rFonts w:ascii="Calibri" w:hAnsi="Calibri" w:cs="Arial"/>
                <w:b/>
                <w:bCs/>
              </w:rPr>
            </w:pPr>
            <w:r>
              <w:rPr>
                <w:rFonts w:ascii="Calibri" w:hAnsi="Calibri" w:cs="Arial"/>
                <w:b/>
                <w:bCs/>
              </w:rPr>
              <w:t>Bank</w:t>
            </w:r>
          </w:p>
        </w:tc>
        <w:tc>
          <w:tcPr>
            <w:tcW w:w="1152" w:type="dxa"/>
          </w:tcPr>
          <w:p w14:paraId="5CACFD1A" w14:textId="77777777" w:rsidR="00284407" w:rsidRPr="00AF0A80" w:rsidRDefault="00284407" w:rsidP="00E24441">
            <w:pPr>
              <w:rPr>
                <w:rFonts w:ascii="Calibri" w:hAnsi="Calibri" w:cs="Arial"/>
                <w:b/>
                <w:bCs/>
              </w:rPr>
            </w:pPr>
            <w:r>
              <w:rPr>
                <w:rFonts w:ascii="Calibri" w:hAnsi="Calibri" w:cs="Arial"/>
                <w:b/>
                <w:bCs/>
              </w:rPr>
              <w:t>Gift</w:t>
            </w:r>
          </w:p>
        </w:tc>
        <w:tc>
          <w:tcPr>
            <w:tcW w:w="2127" w:type="dxa"/>
          </w:tcPr>
          <w:p w14:paraId="7376B877" w14:textId="77777777" w:rsidR="00284407" w:rsidRPr="00AF0A80" w:rsidRDefault="00284407" w:rsidP="00E24441">
            <w:pPr>
              <w:rPr>
                <w:rFonts w:ascii="Calibri" w:hAnsi="Calibri" w:cs="Arial"/>
                <w:b/>
                <w:bCs/>
              </w:rPr>
            </w:pPr>
            <w:r>
              <w:rPr>
                <w:rFonts w:ascii="Calibri" w:hAnsi="Calibri" w:cs="Arial"/>
                <w:b/>
                <w:bCs/>
              </w:rPr>
              <w:t>Aanvraag via Driemaster</w:t>
            </w:r>
          </w:p>
        </w:tc>
      </w:tr>
      <w:tr w:rsidR="00284407" w:rsidRPr="00AF0A80" w14:paraId="55A70DC0" w14:textId="77777777" w:rsidTr="00E24441">
        <w:tc>
          <w:tcPr>
            <w:tcW w:w="830" w:type="dxa"/>
          </w:tcPr>
          <w:p w14:paraId="1F1CEBBA" w14:textId="77777777" w:rsidR="00284407" w:rsidRPr="00AF0A80" w:rsidRDefault="00284407" w:rsidP="00E24441">
            <w:pPr>
              <w:rPr>
                <w:rFonts w:ascii="Calibri" w:hAnsi="Calibri" w:cs="Arial"/>
                <w:b/>
                <w:bCs/>
              </w:rPr>
            </w:pPr>
            <w:r>
              <w:rPr>
                <w:rFonts w:ascii="Calibri" w:hAnsi="Calibri" w:cs="Arial"/>
                <w:b/>
                <w:bCs/>
              </w:rPr>
              <w:t>22.</w:t>
            </w:r>
            <w:r w:rsidRPr="00AF0A80">
              <w:rPr>
                <w:rFonts w:ascii="Calibri" w:hAnsi="Calibri" w:cs="Arial"/>
                <w:b/>
                <w:bCs/>
              </w:rPr>
              <w:t>004</w:t>
            </w:r>
          </w:p>
        </w:tc>
        <w:tc>
          <w:tcPr>
            <w:tcW w:w="1150" w:type="dxa"/>
          </w:tcPr>
          <w:p w14:paraId="338BF891" w14:textId="77777777" w:rsidR="00284407" w:rsidRDefault="00284407" w:rsidP="00E24441">
            <w:pPr>
              <w:rPr>
                <w:rFonts w:ascii="Calibri" w:hAnsi="Calibri" w:cs="Arial"/>
                <w:b/>
                <w:bCs/>
              </w:rPr>
            </w:pPr>
            <w:r>
              <w:rPr>
                <w:rFonts w:ascii="Calibri" w:hAnsi="Calibri" w:cs="Arial"/>
                <w:b/>
                <w:bCs/>
              </w:rPr>
              <w:t>19-04-2022</w:t>
            </w:r>
          </w:p>
          <w:p w14:paraId="1BCB9CC8" w14:textId="77777777" w:rsidR="00284407" w:rsidRPr="00AF0A80" w:rsidRDefault="00284407" w:rsidP="00E24441">
            <w:pPr>
              <w:rPr>
                <w:rFonts w:ascii="Calibri" w:hAnsi="Calibri" w:cs="Arial"/>
                <w:b/>
                <w:bCs/>
              </w:rPr>
            </w:pPr>
          </w:p>
        </w:tc>
        <w:tc>
          <w:tcPr>
            <w:tcW w:w="2268" w:type="dxa"/>
          </w:tcPr>
          <w:p w14:paraId="6D4A70C8" w14:textId="77777777" w:rsidR="00284407" w:rsidRPr="00AF0A80" w:rsidRDefault="00284407" w:rsidP="00E24441">
            <w:pPr>
              <w:rPr>
                <w:rFonts w:ascii="Calibri" w:hAnsi="Calibri" w:cs="Arial"/>
                <w:b/>
                <w:bCs/>
              </w:rPr>
            </w:pPr>
            <w:r>
              <w:rPr>
                <w:rFonts w:ascii="Calibri" w:hAnsi="Calibri" w:cs="Arial"/>
                <w:b/>
                <w:bCs/>
              </w:rPr>
              <w:t>Verhuizing en opknappen woning in 2020</w:t>
            </w:r>
          </w:p>
        </w:tc>
        <w:tc>
          <w:tcPr>
            <w:tcW w:w="1258" w:type="dxa"/>
          </w:tcPr>
          <w:p w14:paraId="5BD59779" w14:textId="77777777" w:rsidR="00284407" w:rsidRPr="00AF0A80" w:rsidRDefault="00284407" w:rsidP="00E24441">
            <w:pPr>
              <w:rPr>
                <w:rFonts w:ascii="Calibri" w:hAnsi="Calibri" w:cs="Arial"/>
                <w:b/>
                <w:bCs/>
              </w:rPr>
            </w:pPr>
            <w:r>
              <w:rPr>
                <w:rFonts w:ascii="Calibri" w:hAnsi="Calibri" w:cs="Arial"/>
                <w:b/>
                <w:bCs/>
              </w:rPr>
              <w:t>€ 1500</w:t>
            </w:r>
          </w:p>
        </w:tc>
        <w:tc>
          <w:tcPr>
            <w:tcW w:w="708" w:type="dxa"/>
          </w:tcPr>
          <w:p w14:paraId="2C20EFAC" w14:textId="77777777" w:rsidR="00284407" w:rsidRPr="0002798D" w:rsidRDefault="00284407" w:rsidP="00E24441">
            <w:pPr>
              <w:rPr>
                <w:rFonts w:ascii="Calibri" w:hAnsi="Calibri" w:cs="Arial"/>
              </w:rPr>
            </w:pPr>
            <w:r>
              <w:rPr>
                <w:rFonts w:ascii="Calibri" w:hAnsi="Calibri" w:cs="Arial"/>
              </w:rPr>
              <w:t xml:space="preserve">N.v.t.  </w:t>
            </w:r>
          </w:p>
        </w:tc>
        <w:tc>
          <w:tcPr>
            <w:tcW w:w="1152" w:type="dxa"/>
          </w:tcPr>
          <w:p w14:paraId="069776D9" w14:textId="77777777" w:rsidR="00284407" w:rsidRPr="00AF0A80" w:rsidRDefault="00284407" w:rsidP="00E24441">
            <w:pPr>
              <w:rPr>
                <w:rFonts w:ascii="Calibri" w:hAnsi="Calibri" w:cs="Arial"/>
                <w:b/>
                <w:bCs/>
              </w:rPr>
            </w:pPr>
            <w:r>
              <w:rPr>
                <w:rFonts w:ascii="Calibri" w:hAnsi="Calibri" w:cs="Arial"/>
                <w:b/>
                <w:bCs/>
              </w:rPr>
              <w:t>Lening wordt gift</w:t>
            </w:r>
          </w:p>
        </w:tc>
        <w:tc>
          <w:tcPr>
            <w:tcW w:w="2127" w:type="dxa"/>
          </w:tcPr>
          <w:p w14:paraId="7BB722BE" w14:textId="77777777" w:rsidR="00284407" w:rsidRDefault="00284407" w:rsidP="00E24441">
            <w:pPr>
              <w:rPr>
                <w:rFonts w:ascii="Calibri" w:hAnsi="Calibri" w:cs="Arial"/>
                <w:b/>
                <w:bCs/>
              </w:rPr>
            </w:pPr>
            <w:r>
              <w:rPr>
                <w:rFonts w:ascii="Calibri" w:hAnsi="Calibri" w:cs="Arial"/>
                <w:b/>
                <w:bCs/>
              </w:rPr>
              <w:t xml:space="preserve">N.a.v. gezinssituatie wordt de in 2020 verstrekte lening van </w:t>
            </w:r>
          </w:p>
          <w:p w14:paraId="3BBCD0E7" w14:textId="77777777" w:rsidR="00284407" w:rsidRPr="00AF0A80" w:rsidRDefault="00284407" w:rsidP="00E24441">
            <w:pPr>
              <w:rPr>
                <w:rFonts w:ascii="Calibri" w:hAnsi="Calibri" w:cs="Arial"/>
                <w:b/>
                <w:bCs/>
              </w:rPr>
            </w:pPr>
            <w:r>
              <w:rPr>
                <w:rFonts w:ascii="Calibri" w:hAnsi="Calibri" w:cs="Arial"/>
                <w:b/>
                <w:bCs/>
              </w:rPr>
              <w:t>€ 1500,- alsnog omgezet in een gift</w:t>
            </w:r>
          </w:p>
        </w:tc>
      </w:tr>
      <w:tr w:rsidR="00284407" w:rsidRPr="00AF0A80" w14:paraId="29149E54" w14:textId="77777777" w:rsidTr="00E24441">
        <w:tc>
          <w:tcPr>
            <w:tcW w:w="830" w:type="dxa"/>
          </w:tcPr>
          <w:p w14:paraId="04C764CE" w14:textId="77777777" w:rsidR="00284407" w:rsidRPr="00AF0A80" w:rsidRDefault="00284407" w:rsidP="00E24441">
            <w:pPr>
              <w:rPr>
                <w:rFonts w:ascii="Calibri" w:hAnsi="Calibri" w:cs="Arial"/>
                <w:b/>
                <w:bCs/>
              </w:rPr>
            </w:pPr>
            <w:r>
              <w:rPr>
                <w:rFonts w:ascii="Calibri" w:hAnsi="Calibri" w:cs="Arial"/>
                <w:b/>
                <w:bCs/>
              </w:rPr>
              <w:t>22.005</w:t>
            </w:r>
          </w:p>
        </w:tc>
        <w:tc>
          <w:tcPr>
            <w:tcW w:w="1150" w:type="dxa"/>
          </w:tcPr>
          <w:p w14:paraId="7072F572" w14:textId="77777777" w:rsidR="00284407" w:rsidRDefault="00284407" w:rsidP="00E24441">
            <w:pPr>
              <w:rPr>
                <w:rFonts w:ascii="Calibri" w:hAnsi="Calibri" w:cs="Arial"/>
                <w:b/>
                <w:bCs/>
              </w:rPr>
            </w:pPr>
            <w:r>
              <w:rPr>
                <w:rFonts w:ascii="Calibri" w:hAnsi="Calibri" w:cs="Arial"/>
                <w:b/>
                <w:bCs/>
              </w:rPr>
              <w:t>13-04-2022</w:t>
            </w:r>
          </w:p>
          <w:p w14:paraId="053F029D" w14:textId="77777777" w:rsidR="00284407" w:rsidRPr="00AF0A80" w:rsidRDefault="00284407" w:rsidP="00E24441">
            <w:pPr>
              <w:rPr>
                <w:rFonts w:ascii="Calibri" w:hAnsi="Calibri" w:cs="Arial"/>
                <w:b/>
                <w:bCs/>
              </w:rPr>
            </w:pPr>
          </w:p>
        </w:tc>
        <w:tc>
          <w:tcPr>
            <w:tcW w:w="2268" w:type="dxa"/>
          </w:tcPr>
          <w:p w14:paraId="5D53FF99" w14:textId="77777777" w:rsidR="00284407" w:rsidRPr="00AF0A80" w:rsidRDefault="00284407" w:rsidP="00E24441">
            <w:pPr>
              <w:rPr>
                <w:rFonts w:ascii="Calibri" w:hAnsi="Calibri" w:cs="Arial"/>
                <w:b/>
                <w:bCs/>
              </w:rPr>
            </w:pPr>
            <w:r>
              <w:rPr>
                <w:rFonts w:ascii="Calibri" w:hAnsi="Calibri" w:cs="Arial"/>
                <w:b/>
                <w:bCs/>
              </w:rPr>
              <w:t xml:space="preserve">Medische kosten </w:t>
            </w:r>
          </w:p>
        </w:tc>
        <w:tc>
          <w:tcPr>
            <w:tcW w:w="1258" w:type="dxa"/>
          </w:tcPr>
          <w:p w14:paraId="7A81841E" w14:textId="77777777" w:rsidR="00284407" w:rsidRPr="00AF0A80" w:rsidRDefault="00284407" w:rsidP="00E24441">
            <w:pPr>
              <w:rPr>
                <w:rFonts w:ascii="Calibri" w:hAnsi="Calibri" w:cs="Arial"/>
                <w:b/>
                <w:bCs/>
              </w:rPr>
            </w:pPr>
            <w:r>
              <w:rPr>
                <w:rFonts w:ascii="Calibri" w:hAnsi="Calibri" w:cs="Arial"/>
                <w:b/>
                <w:bCs/>
              </w:rPr>
              <w:t>€ 353,40</w:t>
            </w:r>
          </w:p>
        </w:tc>
        <w:tc>
          <w:tcPr>
            <w:tcW w:w="708" w:type="dxa"/>
          </w:tcPr>
          <w:p w14:paraId="55B6768C" w14:textId="77777777" w:rsidR="00284407" w:rsidRPr="00AF0A80" w:rsidRDefault="00284407" w:rsidP="00E24441">
            <w:pPr>
              <w:rPr>
                <w:rFonts w:ascii="Calibri" w:hAnsi="Calibri" w:cs="Arial"/>
                <w:b/>
                <w:bCs/>
              </w:rPr>
            </w:pPr>
            <w:r>
              <w:rPr>
                <w:rFonts w:ascii="Calibri" w:hAnsi="Calibri" w:cs="Arial"/>
                <w:b/>
                <w:bCs/>
              </w:rPr>
              <w:t>Bank</w:t>
            </w:r>
          </w:p>
        </w:tc>
        <w:tc>
          <w:tcPr>
            <w:tcW w:w="1152" w:type="dxa"/>
          </w:tcPr>
          <w:p w14:paraId="53EEB83E" w14:textId="77777777" w:rsidR="00284407" w:rsidRPr="00AF0A80" w:rsidRDefault="00284407" w:rsidP="00E24441">
            <w:pPr>
              <w:rPr>
                <w:rFonts w:ascii="Calibri" w:hAnsi="Calibri" w:cs="Arial"/>
                <w:b/>
                <w:bCs/>
              </w:rPr>
            </w:pPr>
            <w:r>
              <w:rPr>
                <w:rFonts w:ascii="Calibri" w:hAnsi="Calibri" w:cs="Arial"/>
                <w:b/>
                <w:bCs/>
              </w:rPr>
              <w:t>Gift</w:t>
            </w:r>
          </w:p>
        </w:tc>
        <w:tc>
          <w:tcPr>
            <w:tcW w:w="2127" w:type="dxa"/>
          </w:tcPr>
          <w:p w14:paraId="081F0522" w14:textId="77777777" w:rsidR="00284407" w:rsidRPr="00AF0A80" w:rsidRDefault="00284407" w:rsidP="00E24441">
            <w:pPr>
              <w:rPr>
                <w:rFonts w:ascii="Calibri" w:hAnsi="Calibri" w:cs="Arial"/>
                <w:b/>
                <w:bCs/>
              </w:rPr>
            </w:pPr>
            <w:r>
              <w:rPr>
                <w:rFonts w:ascii="Calibri" w:hAnsi="Calibri" w:cs="Arial"/>
                <w:b/>
                <w:bCs/>
              </w:rPr>
              <w:t>Aanvraag via Driemaster</w:t>
            </w:r>
          </w:p>
        </w:tc>
      </w:tr>
      <w:tr w:rsidR="00284407" w:rsidRPr="00AF0A80" w14:paraId="00D7CDEB" w14:textId="77777777" w:rsidTr="00E24441">
        <w:tc>
          <w:tcPr>
            <w:tcW w:w="830" w:type="dxa"/>
          </w:tcPr>
          <w:p w14:paraId="170AC01B" w14:textId="77777777" w:rsidR="00284407" w:rsidRPr="00AF0A80" w:rsidRDefault="00284407" w:rsidP="00E24441">
            <w:pPr>
              <w:rPr>
                <w:rFonts w:ascii="Calibri" w:hAnsi="Calibri" w:cs="Arial"/>
                <w:b/>
                <w:bCs/>
              </w:rPr>
            </w:pPr>
            <w:r>
              <w:rPr>
                <w:rFonts w:ascii="Calibri" w:hAnsi="Calibri" w:cs="Arial"/>
                <w:b/>
                <w:bCs/>
              </w:rPr>
              <w:t>22.</w:t>
            </w:r>
            <w:r w:rsidRPr="00AF0A80">
              <w:rPr>
                <w:rFonts w:ascii="Calibri" w:hAnsi="Calibri" w:cs="Arial"/>
                <w:b/>
                <w:bCs/>
              </w:rPr>
              <w:t>006</w:t>
            </w:r>
          </w:p>
        </w:tc>
        <w:tc>
          <w:tcPr>
            <w:tcW w:w="1150" w:type="dxa"/>
          </w:tcPr>
          <w:p w14:paraId="12787925" w14:textId="77777777" w:rsidR="00284407" w:rsidRDefault="00284407" w:rsidP="00E24441">
            <w:pPr>
              <w:rPr>
                <w:rFonts w:ascii="Calibri" w:hAnsi="Calibri" w:cs="Arial"/>
                <w:b/>
                <w:bCs/>
              </w:rPr>
            </w:pPr>
            <w:r>
              <w:rPr>
                <w:rFonts w:ascii="Calibri" w:hAnsi="Calibri" w:cs="Arial"/>
                <w:b/>
                <w:bCs/>
              </w:rPr>
              <w:t>21-06-2022</w:t>
            </w:r>
          </w:p>
          <w:p w14:paraId="32CC2FCC" w14:textId="77777777" w:rsidR="00284407" w:rsidRPr="00AF0A80" w:rsidRDefault="00284407" w:rsidP="00E24441">
            <w:pPr>
              <w:rPr>
                <w:rFonts w:ascii="Calibri" w:hAnsi="Calibri" w:cs="Arial"/>
                <w:b/>
                <w:bCs/>
              </w:rPr>
            </w:pPr>
          </w:p>
        </w:tc>
        <w:tc>
          <w:tcPr>
            <w:tcW w:w="2268" w:type="dxa"/>
          </w:tcPr>
          <w:p w14:paraId="5E527728" w14:textId="77777777" w:rsidR="00284407" w:rsidRPr="00AF0A80" w:rsidRDefault="00284407" w:rsidP="00E24441">
            <w:pPr>
              <w:rPr>
                <w:rFonts w:ascii="Calibri" w:hAnsi="Calibri" w:cs="Arial"/>
                <w:b/>
                <w:bCs/>
              </w:rPr>
            </w:pPr>
            <w:r>
              <w:rPr>
                <w:rFonts w:ascii="Calibri" w:hAnsi="Calibri" w:cs="Arial"/>
                <w:b/>
                <w:bCs/>
              </w:rPr>
              <w:t>Inlopen financiële achterstanden</w:t>
            </w:r>
          </w:p>
        </w:tc>
        <w:tc>
          <w:tcPr>
            <w:tcW w:w="1258" w:type="dxa"/>
          </w:tcPr>
          <w:p w14:paraId="1CB20F67" w14:textId="77777777" w:rsidR="00284407" w:rsidRPr="00AF0A80" w:rsidRDefault="00284407" w:rsidP="00E24441">
            <w:pPr>
              <w:rPr>
                <w:rFonts w:ascii="Calibri" w:hAnsi="Calibri" w:cs="Arial"/>
                <w:b/>
                <w:bCs/>
              </w:rPr>
            </w:pPr>
            <w:r>
              <w:rPr>
                <w:rFonts w:ascii="Calibri" w:hAnsi="Calibri" w:cs="Arial"/>
                <w:b/>
                <w:bCs/>
              </w:rPr>
              <w:t>€ 1600,-</w:t>
            </w:r>
          </w:p>
        </w:tc>
        <w:tc>
          <w:tcPr>
            <w:tcW w:w="708" w:type="dxa"/>
          </w:tcPr>
          <w:p w14:paraId="76059C09" w14:textId="77777777" w:rsidR="00284407" w:rsidRPr="00AF0A80" w:rsidRDefault="00284407" w:rsidP="00E24441">
            <w:pPr>
              <w:rPr>
                <w:rFonts w:ascii="Calibri" w:hAnsi="Calibri" w:cs="Arial"/>
                <w:b/>
                <w:bCs/>
              </w:rPr>
            </w:pPr>
            <w:r>
              <w:rPr>
                <w:rFonts w:ascii="Calibri" w:hAnsi="Calibri" w:cs="Arial"/>
                <w:b/>
                <w:bCs/>
              </w:rPr>
              <w:t>Bank</w:t>
            </w:r>
          </w:p>
        </w:tc>
        <w:tc>
          <w:tcPr>
            <w:tcW w:w="1152" w:type="dxa"/>
          </w:tcPr>
          <w:p w14:paraId="503FF942" w14:textId="77777777" w:rsidR="00284407" w:rsidRPr="00AF0A80" w:rsidRDefault="00284407" w:rsidP="00E24441">
            <w:pPr>
              <w:rPr>
                <w:rFonts w:ascii="Calibri" w:hAnsi="Calibri" w:cs="Arial"/>
                <w:b/>
                <w:bCs/>
              </w:rPr>
            </w:pPr>
            <w:r>
              <w:rPr>
                <w:rFonts w:ascii="Calibri" w:hAnsi="Calibri" w:cs="Arial"/>
                <w:b/>
                <w:bCs/>
              </w:rPr>
              <w:t>Lening</w:t>
            </w:r>
          </w:p>
        </w:tc>
        <w:tc>
          <w:tcPr>
            <w:tcW w:w="2127" w:type="dxa"/>
          </w:tcPr>
          <w:p w14:paraId="414A39B6" w14:textId="77777777" w:rsidR="00284407" w:rsidRDefault="00284407" w:rsidP="00E24441">
            <w:pPr>
              <w:rPr>
                <w:rFonts w:ascii="Calibri" w:hAnsi="Calibri" w:cs="Arial"/>
                <w:b/>
                <w:bCs/>
              </w:rPr>
            </w:pPr>
            <w:r>
              <w:rPr>
                <w:rFonts w:ascii="Calibri" w:hAnsi="Calibri" w:cs="Arial"/>
                <w:b/>
                <w:bCs/>
              </w:rPr>
              <w:t xml:space="preserve">Aanvraag via Driemaster, terugbetaling 12 termijnen van </w:t>
            </w:r>
          </w:p>
          <w:p w14:paraId="5794C1B3" w14:textId="77777777" w:rsidR="00284407" w:rsidRPr="00AF0A80" w:rsidRDefault="00284407" w:rsidP="00E24441">
            <w:pPr>
              <w:rPr>
                <w:rFonts w:ascii="Calibri" w:hAnsi="Calibri" w:cs="Arial"/>
                <w:b/>
                <w:bCs/>
              </w:rPr>
            </w:pPr>
            <w:r>
              <w:rPr>
                <w:rFonts w:ascii="Calibri" w:hAnsi="Calibri" w:cs="Arial"/>
                <w:b/>
                <w:bCs/>
              </w:rPr>
              <w:t>€ 132,50</w:t>
            </w:r>
          </w:p>
        </w:tc>
      </w:tr>
      <w:tr w:rsidR="00284407" w:rsidRPr="00AF0A80" w14:paraId="4E4F2FB0" w14:textId="77777777" w:rsidTr="00E24441">
        <w:tc>
          <w:tcPr>
            <w:tcW w:w="830" w:type="dxa"/>
          </w:tcPr>
          <w:p w14:paraId="72035455" w14:textId="77777777" w:rsidR="00284407" w:rsidRPr="00AF0A80" w:rsidRDefault="00284407" w:rsidP="00E24441">
            <w:pPr>
              <w:rPr>
                <w:rFonts w:ascii="Calibri" w:hAnsi="Calibri" w:cs="Arial"/>
                <w:b/>
                <w:bCs/>
              </w:rPr>
            </w:pPr>
            <w:r>
              <w:rPr>
                <w:rFonts w:ascii="Calibri" w:hAnsi="Calibri" w:cs="Arial"/>
                <w:b/>
                <w:bCs/>
              </w:rPr>
              <w:t>22.0</w:t>
            </w:r>
            <w:r w:rsidRPr="00AF0A80">
              <w:rPr>
                <w:rFonts w:ascii="Calibri" w:hAnsi="Calibri" w:cs="Arial"/>
                <w:b/>
                <w:bCs/>
              </w:rPr>
              <w:t>07</w:t>
            </w:r>
          </w:p>
        </w:tc>
        <w:tc>
          <w:tcPr>
            <w:tcW w:w="1150" w:type="dxa"/>
          </w:tcPr>
          <w:p w14:paraId="04C74848" w14:textId="77777777" w:rsidR="00284407" w:rsidRDefault="00284407" w:rsidP="00E24441">
            <w:pPr>
              <w:rPr>
                <w:rFonts w:ascii="Calibri" w:hAnsi="Calibri" w:cs="Arial"/>
                <w:b/>
                <w:bCs/>
              </w:rPr>
            </w:pPr>
            <w:r>
              <w:rPr>
                <w:rFonts w:ascii="Calibri" w:hAnsi="Calibri" w:cs="Arial"/>
                <w:b/>
                <w:bCs/>
              </w:rPr>
              <w:t>01-07-2022</w:t>
            </w:r>
          </w:p>
          <w:p w14:paraId="6C2C937F" w14:textId="77777777" w:rsidR="00284407" w:rsidRPr="00AF0A80" w:rsidRDefault="00284407" w:rsidP="00E24441">
            <w:pPr>
              <w:rPr>
                <w:rFonts w:ascii="Calibri" w:hAnsi="Calibri" w:cs="Arial"/>
                <w:b/>
                <w:bCs/>
              </w:rPr>
            </w:pPr>
          </w:p>
        </w:tc>
        <w:tc>
          <w:tcPr>
            <w:tcW w:w="2268" w:type="dxa"/>
          </w:tcPr>
          <w:p w14:paraId="052368D3" w14:textId="77777777" w:rsidR="00284407" w:rsidRPr="00AF0A80" w:rsidRDefault="00284407" w:rsidP="00E24441">
            <w:pPr>
              <w:rPr>
                <w:rFonts w:ascii="Calibri" w:hAnsi="Calibri" w:cs="Arial"/>
                <w:b/>
                <w:bCs/>
              </w:rPr>
            </w:pPr>
            <w:r>
              <w:rPr>
                <w:rFonts w:ascii="Calibri" w:hAnsi="Calibri" w:cs="Arial"/>
                <w:b/>
                <w:bCs/>
              </w:rPr>
              <w:t>Kosten kinderopvang</w:t>
            </w:r>
          </w:p>
        </w:tc>
        <w:tc>
          <w:tcPr>
            <w:tcW w:w="1258" w:type="dxa"/>
          </w:tcPr>
          <w:p w14:paraId="3A791988" w14:textId="77777777" w:rsidR="00284407" w:rsidRPr="00AF0A80" w:rsidRDefault="00284407" w:rsidP="00E24441">
            <w:pPr>
              <w:rPr>
                <w:rFonts w:ascii="Calibri" w:hAnsi="Calibri" w:cs="Arial"/>
                <w:b/>
                <w:bCs/>
              </w:rPr>
            </w:pPr>
            <w:r>
              <w:rPr>
                <w:rFonts w:ascii="Calibri" w:hAnsi="Calibri" w:cs="Arial"/>
                <w:b/>
                <w:bCs/>
              </w:rPr>
              <w:t>€ 1027,09</w:t>
            </w:r>
          </w:p>
        </w:tc>
        <w:tc>
          <w:tcPr>
            <w:tcW w:w="708" w:type="dxa"/>
          </w:tcPr>
          <w:p w14:paraId="52D536B2" w14:textId="77777777" w:rsidR="00284407" w:rsidRPr="00AF0A80" w:rsidRDefault="00284407" w:rsidP="00E24441">
            <w:pPr>
              <w:rPr>
                <w:rFonts w:ascii="Calibri" w:hAnsi="Calibri" w:cs="Arial"/>
                <w:b/>
                <w:bCs/>
              </w:rPr>
            </w:pPr>
            <w:r>
              <w:rPr>
                <w:rFonts w:ascii="Calibri" w:hAnsi="Calibri" w:cs="Arial"/>
                <w:b/>
                <w:bCs/>
              </w:rPr>
              <w:t>Bank</w:t>
            </w:r>
          </w:p>
        </w:tc>
        <w:tc>
          <w:tcPr>
            <w:tcW w:w="1152" w:type="dxa"/>
          </w:tcPr>
          <w:p w14:paraId="58A01EA8" w14:textId="77777777" w:rsidR="00284407" w:rsidRPr="00AF0A80" w:rsidRDefault="00284407" w:rsidP="00E24441">
            <w:pPr>
              <w:rPr>
                <w:rFonts w:ascii="Calibri" w:hAnsi="Calibri" w:cs="Arial"/>
                <w:b/>
                <w:bCs/>
              </w:rPr>
            </w:pPr>
            <w:r>
              <w:rPr>
                <w:rFonts w:ascii="Calibri" w:hAnsi="Calibri" w:cs="Arial"/>
                <w:b/>
                <w:bCs/>
              </w:rPr>
              <w:t xml:space="preserve">Gift </w:t>
            </w:r>
          </w:p>
        </w:tc>
        <w:tc>
          <w:tcPr>
            <w:tcW w:w="2127" w:type="dxa"/>
          </w:tcPr>
          <w:p w14:paraId="11C504A0" w14:textId="77777777" w:rsidR="00284407" w:rsidRPr="00AF0A80" w:rsidRDefault="00284407" w:rsidP="00E24441">
            <w:pPr>
              <w:rPr>
                <w:rFonts w:ascii="Calibri" w:hAnsi="Calibri" w:cs="Arial"/>
                <w:b/>
                <w:bCs/>
              </w:rPr>
            </w:pPr>
            <w:r>
              <w:rPr>
                <w:rFonts w:ascii="Calibri" w:hAnsi="Calibri" w:cs="Arial"/>
                <w:b/>
                <w:bCs/>
              </w:rPr>
              <w:t>Aanvraag via Tom in de buurt/Driemaster</w:t>
            </w:r>
          </w:p>
        </w:tc>
      </w:tr>
      <w:tr w:rsidR="00284407" w:rsidRPr="00AF0A80" w14:paraId="2B3D5640" w14:textId="77777777" w:rsidTr="00E24441">
        <w:tc>
          <w:tcPr>
            <w:tcW w:w="830" w:type="dxa"/>
          </w:tcPr>
          <w:p w14:paraId="4EE54A4E" w14:textId="77777777" w:rsidR="00284407" w:rsidRPr="00AF0A80" w:rsidRDefault="00284407" w:rsidP="00E24441">
            <w:pPr>
              <w:rPr>
                <w:rFonts w:ascii="Calibri" w:hAnsi="Calibri" w:cs="Arial"/>
                <w:b/>
                <w:bCs/>
              </w:rPr>
            </w:pPr>
            <w:r>
              <w:rPr>
                <w:rFonts w:ascii="Calibri" w:hAnsi="Calibri" w:cs="Arial"/>
                <w:b/>
                <w:bCs/>
              </w:rPr>
              <w:t>22.</w:t>
            </w:r>
            <w:r w:rsidRPr="00AF0A80">
              <w:rPr>
                <w:rFonts w:ascii="Calibri" w:hAnsi="Calibri" w:cs="Arial"/>
                <w:b/>
                <w:bCs/>
              </w:rPr>
              <w:t>008</w:t>
            </w:r>
          </w:p>
        </w:tc>
        <w:tc>
          <w:tcPr>
            <w:tcW w:w="1150" w:type="dxa"/>
          </w:tcPr>
          <w:p w14:paraId="4D60643B" w14:textId="77777777" w:rsidR="00284407" w:rsidRDefault="00284407" w:rsidP="00E24441">
            <w:pPr>
              <w:rPr>
                <w:rFonts w:ascii="Calibri" w:hAnsi="Calibri" w:cs="Arial"/>
                <w:b/>
                <w:bCs/>
              </w:rPr>
            </w:pPr>
            <w:r>
              <w:rPr>
                <w:rFonts w:ascii="Calibri" w:hAnsi="Calibri" w:cs="Arial"/>
                <w:b/>
                <w:bCs/>
              </w:rPr>
              <w:t>27-12-2022</w:t>
            </w:r>
          </w:p>
          <w:p w14:paraId="05F219BB" w14:textId="77777777" w:rsidR="00284407" w:rsidRPr="00AF0A80" w:rsidRDefault="00284407" w:rsidP="00E24441">
            <w:pPr>
              <w:rPr>
                <w:rFonts w:ascii="Calibri" w:hAnsi="Calibri" w:cs="Arial"/>
                <w:b/>
                <w:bCs/>
              </w:rPr>
            </w:pPr>
          </w:p>
        </w:tc>
        <w:tc>
          <w:tcPr>
            <w:tcW w:w="2268" w:type="dxa"/>
          </w:tcPr>
          <w:p w14:paraId="33D1DCCC" w14:textId="77777777" w:rsidR="00284407" w:rsidRPr="00AF0A80" w:rsidRDefault="00284407" w:rsidP="00E24441">
            <w:pPr>
              <w:rPr>
                <w:rFonts w:ascii="Calibri" w:hAnsi="Calibri" w:cs="Arial"/>
                <w:b/>
                <w:bCs/>
              </w:rPr>
            </w:pPr>
            <w:r>
              <w:rPr>
                <w:rFonts w:ascii="Calibri" w:hAnsi="Calibri" w:cs="Arial"/>
                <w:b/>
                <w:bCs/>
              </w:rPr>
              <w:t>Overbrugging van huurtermijn van een maand</w:t>
            </w:r>
          </w:p>
        </w:tc>
        <w:tc>
          <w:tcPr>
            <w:tcW w:w="1258" w:type="dxa"/>
          </w:tcPr>
          <w:p w14:paraId="15104AFD" w14:textId="77777777" w:rsidR="00284407" w:rsidRPr="00AF0A80" w:rsidRDefault="00284407" w:rsidP="00E24441">
            <w:pPr>
              <w:rPr>
                <w:rFonts w:ascii="Calibri" w:hAnsi="Calibri" w:cs="Arial"/>
                <w:b/>
                <w:bCs/>
              </w:rPr>
            </w:pPr>
            <w:r>
              <w:rPr>
                <w:rFonts w:ascii="Calibri" w:hAnsi="Calibri" w:cs="Arial"/>
                <w:b/>
                <w:bCs/>
              </w:rPr>
              <w:t>€ 601,56</w:t>
            </w:r>
          </w:p>
        </w:tc>
        <w:tc>
          <w:tcPr>
            <w:tcW w:w="708" w:type="dxa"/>
          </w:tcPr>
          <w:p w14:paraId="2D198D53" w14:textId="77777777" w:rsidR="00284407" w:rsidRPr="00AF0A80" w:rsidRDefault="00284407" w:rsidP="00E24441">
            <w:pPr>
              <w:rPr>
                <w:rFonts w:ascii="Calibri" w:hAnsi="Calibri" w:cs="Arial"/>
                <w:b/>
                <w:bCs/>
              </w:rPr>
            </w:pPr>
            <w:r>
              <w:rPr>
                <w:rFonts w:ascii="Calibri" w:hAnsi="Calibri" w:cs="Arial"/>
                <w:b/>
                <w:bCs/>
              </w:rPr>
              <w:t>Bank</w:t>
            </w:r>
          </w:p>
        </w:tc>
        <w:tc>
          <w:tcPr>
            <w:tcW w:w="1152" w:type="dxa"/>
          </w:tcPr>
          <w:p w14:paraId="484F7295" w14:textId="77777777" w:rsidR="00284407" w:rsidRPr="00AF0A80" w:rsidRDefault="00284407" w:rsidP="00E24441">
            <w:pPr>
              <w:rPr>
                <w:rFonts w:ascii="Calibri" w:hAnsi="Calibri" w:cs="Arial"/>
                <w:b/>
                <w:bCs/>
              </w:rPr>
            </w:pPr>
            <w:r>
              <w:rPr>
                <w:rFonts w:ascii="Calibri" w:hAnsi="Calibri" w:cs="Arial"/>
                <w:b/>
                <w:bCs/>
              </w:rPr>
              <w:t>Lening</w:t>
            </w:r>
          </w:p>
        </w:tc>
        <w:tc>
          <w:tcPr>
            <w:tcW w:w="2127" w:type="dxa"/>
          </w:tcPr>
          <w:p w14:paraId="2AEB9845" w14:textId="77777777" w:rsidR="00284407" w:rsidRPr="00AF0A80" w:rsidRDefault="00284407" w:rsidP="00E24441">
            <w:pPr>
              <w:rPr>
                <w:rFonts w:ascii="Calibri" w:hAnsi="Calibri" w:cs="Arial"/>
                <w:b/>
                <w:bCs/>
              </w:rPr>
            </w:pPr>
            <w:r>
              <w:rPr>
                <w:rFonts w:ascii="Calibri" w:hAnsi="Calibri" w:cs="Arial"/>
                <w:b/>
                <w:bCs/>
              </w:rPr>
              <w:t>Aanvraag via Driemaster</w:t>
            </w:r>
          </w:p>
        </w:tc>
      </w:tr>
      <w:tr w:rsidR="00284407" w:rsidRPr="00AF0A80" w14:paraId="20A7B4EE" w14:textId="77777777" w:rsidTr="00E24441">
        <w:tc>
          <w:tcPr>
            <w:tcW w:w="830" w:type="dxa"/>
          </w:tcPr>
          <w:p w14:paraId="6B229E27" w14:textId="77777777" w:rsidR="00284407" w:rsidRPr="00AF0A80" w:rsidRDefault="00284407" w:rsidP="00E24441">
            <w:pPr>
              <w:rPr>
                <w:rFonts w:ascii="Calibri" w:hAnsi="Calibri" w:cs="Arial"/>
                <w:b/>
                <w:bCs/>
              </w:rPr>
            </w:pPr>
          </w:p>
        </w:tc>
        <w:tc>
          <w:tcPr>
            <w:tcW w:w="1150" w:type="dxa"/>
          </w:tcPr>
          <w:p w14:paraId="2A1A3442" w14:textId="77777777" w:rsidR="00284407" w:rsidRDefault="00284407" w:rsidP="00E24441">
            <w:pPr>
              <w:rPr>
                <w:rFonts w:ascii="Calibri" w:hAnsi="Calibri" w:cs="Arial"/>
                <w:b/>
                <w:bCs/>
              </w:rPr>
            </w:pPr>
          </w:p>
          <w:p w14:paraId="4A5385A4" w14:textId="77777777" w:rsidR="00284407" w:rsidRPr="00AF0A80" w:rsidRDefault="00284407" w:rsidP="00E24441">
            <w:pPr>
              <w:rPr>
                <w:rFonts w:ascii="Calibri" w:hAnsi="Calibri" w:cs="Arial"/>
                <w:b/>
                <w:bCs/>
              </w:rPr>
            </w:pPr>
          </w:p>
        </w:tc>
        <w:tc>
          <w:tcPr>
            <w:tcW w:w="2268" w:type="dxa"/>
          </w:tcPr>
          <w:p w14:paraId="013AD13A" w14:textId="77777777" w:rsidR="00284407" w:rsidRPr="00AF0A80" w:rsidRDefault="00284407" w:rsidP="00E24441">
            <w:pPr>
              <w:rPr>
                <w:rFonts w:ascii="Calibri" w:hAnsi="Calibri" w:cs="Arial"/>
                <w:b/>
                <w:bCs/>
              </w:rPr>
            </w:pPr>
          </w:p>
        </w:tc>
        <w:tc>
          <w:tcPr>
            <w:tcW w:w="1258" w:type="dxa"/>
          </w:tcPr>
          <w:p w14:paraId="48796015" w14:textId="77777777" w:rsidR="00284407" w:rsidRPr="00AF0A80" w:rsidRDefault="00284407" w:rsidP="00E24441">
            <w:pPr>
              <w:rPr>
                <w:rFonts w:ascii="Calibri" w:hAnsi="Calibri" w:cs="Arial"/>
                <w:b/>
                <w:bCs/>
              </w:rPr>
            </w:pPr>
          </w:p>
        </w:tc>
        <w:tc>
          <w:tcPr>
            <w:tcW w:w="708" w:type="dxa"/>
          </w:tcPr>
          <w:p w14:paraId="7367E071" w14:textId="77777777" w:rsidR="00284407" w:rsidRPr="00AF0A80" w:rsidRDefault="00284407" w:rsidP="00E24441">
            <w:pPr>
              <w:rPr>
                <w:rFonts w:ascii="Calibri" w:hAnsi="Calibri" w:cs="Arial"/>
                <w:b/>
                <w:bCs/>
              </w:rPr>
            </w:pPr>
          </w:p>
        </w:tc>
        <w:tc>
          <w:tcPr>
            <w:tcW w:w="1152" w:type="dxa"/>
          </w:tcPr>
          <w:p w14:paraId="731A3A0C" w14:textId="77777777" w:rsidR="00284407" w:rsidRPr="00AF0A80" w:rsidRDefault="00284407" w:rsidP="00E24441">
            <w:pPr>
              <w:rPr>
                <w:rFonts w:ascii="Calibri" w:hAnsi="Calibri" w:cs="Arial"/>
                <w:b/>
                <w:bCs/>
              </w:rPr>
            </w:pPr>
          </w:p>
        </w:tc>
        <w:tc>
          <w:tcPr>
            <w:tcW w:w="2127" w:type="dxa"/>
          </w:tcPr>
          <w:p w14:paraId="5031C6E2" w14:textId="77777777" w:rsidR="00284407" w:rsidRPr="00AF0A80" w:rsidRDefault="00284407" w:rsidP="00E24441">
            <w:pPr>
              <w:rPr>
                <w:rFonts w:ascii="Calibri" w:hAnsi="Calibri" w:cs="Arial"/>
                <w:b/>
                <w:bCs/>
              </w:rPr>
            </w:pPr>
          </w:p>
        </w:tc>
      </w:tr>
      <w:tr w:rsidR="00284407" w:rsidRPr="00AF0A80" w14:paraId="53DA008E" w14:textId="77777777" w:rsidTr="00E24441">
        <w:tc>
          <w:tcPr>
            <w:tcW w:w="830" w:type="dxa"/>
          </w:tcPr>
          <w:p w14:paraId="5CD4C65B" w14:textId="77777777" w:rsidR="00284407" w:rsidRPr="00AF0A80" w:rsidRDefault="00284407" w:rsidP="00E24441">
            <w:pPr>
              <w:rPr>
                <w:rFonts w:ascii="Calibri" w:hAnsi="Calibri" w:cs="Arial"/>
                <w:b/>
                <w:bCs/>
              </w:rPr>
            </w:pPr>
          </w:p>
        </w:tc>
        <w:tc>
          <w:tcPr>
            <w:tcW w:w="1150" w:type="dxa"/>
          </w:tcPr>
          <w:p w14:paraId="69CA7E3A" w14:textId="77777777" w:rsidR="00284407" w:rsidRPr="00AF0A80" w:rsidRDefault="00284407" w:rsidP="00E24441">
            <w:pPr>
              <w:rPr>
                <w:rFonts w:ascii="Calibri" w:hAnsi="Calibri" w:cs="Arial"/>
                <w:b/>
                <w:bCs/>
              </w:rPr>
            </w:pPr>
          </w:p>
        </w:tc>
        <w:tc>
          <w:tcPr>
            <w:tcW w:w="2268" w:type="dxa"/>
          </w:tcPr>
          <w:p w14:paraId="185969DD" w14:textId="77777777" w:rsidR="00284407" w:rsidRPr="00AF0A80" w:rsidRDefault="00284407" w:rsidP="00E24441">
            <w:pPr>
              <w:rPr>
                <w:rFonts w:ascii="Calibri" w:hAnsi="Calibri" w:cs="Arial"/>
                <w:b/>
                <w:bCs/>
              </w:rPr>
            </w:pPr>
          </w:p>
        </w:tc>
        <w:tc>
          <w:tcPr>
            <w:tcW w:w="1258" w:type="dxa"/>
          </w:tcPr>
          <w:p w14:paraId="393F0140" w14:textId="77777777" w:rsidR="00284407" w:rsidRPr="00AF0A80" w:rsidRDefault="00284407" w:rsidP="00E24441">
            <w:pPr>
              <w:rPr>
                <w:rFonts w:ascii="Calibri" w:hAnsi="Calibri" w:cs="Arial"/>
                <w:b/>
                <w:bCs/>
              </w:rPr>
            </w:pPr>
          </w:p>
        </w:tc>
        <w:tc>
          <w:tcPr>
            <w:tcW w:w="708" w:type="dxa"/>
          </w:tcPr>
          <w:p w14:paraId="411FD668" w14:textId="77777777" w:rsidR="00284407" w:rsidRPr="00AF0A80" w:rsidRDefault="00284407" w:rsidP="00E24441">
            <w:pPr>
              <w:rPr>
                <w:rFonts w:ascii="Calibri" w:hAnsi="Calibri" w:cs="Arial"/>
                <w:b/>
                <w:bCs/>
              </w:rPr>
            </w:pPr>
          </w:p>
        </w:tc>
        <w:tc>
          <w:tcPr>
            <w:tcW w:w="1152" w:type="dxa"/>
          </w:tcPr>
          <w:p w14:paraId="7D712BAB" w14:textId="77777777" w:rsidR="00284407" w:rsidRPr="00AF0A80" w:rsidRDefault="00284407" w:rsidP="00E24441">
            <w:pPr>
              <w:rPr>
                <w:rFonts w:ascii="Calibri" w:hAnsi="Calibri" w:cs="Arial"/>
                <w:b/>
                <w:bCs/>
              </w:rPr>
            </w:pPr>
          </w:p>
        </w:tc>
        <w:tc>
          <w:tcPr>
            <w:tcW w:w="2127" w:type="dxa"/>
          </w:tcPr>
          <w:p w14:paraId="79A541CB" w14:textId="77777777" w:rsidR="00284407" w:rsidRPr="00AF0A80" w:rsidRDefault="00284407" w:rsidP="00E24441">
            <w:pPr>
              <w:rPr>
                <w:rFonts w:ascii="Calibri" w:hAnsi="Calibri" w:cs="Arial"/>
                <w:b/>
                <w:bCs/>
              </w:rPr>
            </w:pPr>
          </w:p>
        </w:tc>
      </w:tr>
      <w:tr w:rsidR="00284407" w:rsidRPr="00AF0A80" w14:paraId="5E6A16A0" w14:textId="77777777" w:rsidTr="00E24441">
        <w:tc>
          <w:tcPr>
            <w:tcW w:w="830" w:type="dxa"/>
          </w:tcPr>
          <w:p w14:paraId="6D543282" w14:textId="77777777" w:rsidR="00284407" w:rsidRPr="00AF0A80" w:rsidRDefault="00284407" w:rsidP="00E24441">
            <w:pPr>
              <w:rPr>
                <w:rFonts w:ascii="Calibri" w:hAnsi="Calibri" w:cs="Arial"/>
                <w:b/>
                <w:bCs/>
              </w:rPr>
            </w:pPr>
          </w:p>
        </w:tc>
        <w:tc>
          <w:tcPr>
            <w:tcW w:w="1150" w:type="dxa"/>
          </w:tcPr>
          <w:p w14:paraId="522286C8" w14:textId="77777777" w:rsidR="00284407" w:rsidRPr="00AF0A80" w:rsidRDefault="00284407" w:rsidP="00E24441">
            <w:pPr>
              <w:rPr>
                <w:rFonts w:ascii="Calibri" w:hAnsi="Calibri" w:cs="Arial"/>
                <w:b/>
                <w:bCs/>
              </w:rPr>
            </w:pPr>
          </w:p>
        </w:tc>
        <w:tc>
          <w:tcPr>
            <w:tcW w:w="2268" w:type="dxa"/>
          </w:tcPr>
          <w:p w14:paraId="119993AE" w14:textId="77777777" w:rsidR="00284407" w:rsidRPr="00AF0A80" w:rsidRDefault="00284407" w:rsidP="00E24441">
            <w:pPr>
              <w:rPr>
                <w:rFonts w:ascii="Calibri" w:hAnsi="Calibri" w:cs="Arial"/>
                <w:b/>
                <w:bCs/>
              </w:rPr>
            </w:pPr>
          </w:p>
        </w:tc>
        <w:tc>
          <w:tcPr>
            <w:tcW w:w="1258" w:type="dxa"/>
          </w:tcPr>
          <w:p w14:paraId="4BC338B3" w14:textId="77777777" w:rsidR="00284407" w:rsidRPr="00AF0A80" w:rsidRDefault="00284407" w:rsidP="00E24441">
            <w:pPr>
              <w:rPr>
                <w:rFonts w:ascii="Calibri" w:hAnsi="Calibri" w:cs="Arial"/>
                <w:b/>
                <w:bCs/>
              </w:rPr>
            </w:pPr>
          </w:p>
        </w:tc>
        <w:tc>
          <w:tcPr>
            <w:tcW w:w="708" w:type="dxa"/>
          </w:tcPr>
          <w:p w14:paraId="1B63179A" w14:textId="77777777" w:rsidR="00284407" w:rsidRPr="00AF0A80" w:rsidRDefault="00284407" w:rsidP="00E24441">
            <w:pPr>
              <w:rPr>
                <w:rFonts w:ascii="Calibri" w:hAnsi="Calibri" w:cs="Arial"/>
                <w:b/>
                <w:bCs/>
              </w:rPr>
            </w:pPr>
          </w:p>
        </w:tc>
        <w:tc>
          <w:tcPr>
            <w:tcW w:w="1152" w:type="dxa"/>
          </w:tcPr>
          <w:p w14:paraId="438D29FD" w14:textId="77777777" w:rsidR="00284407" w:rsidRPr="00AF0A80" w:rsidRDefault="00284407" w:rsidP="00E24441">
            <w:pPr>
              <w:rPr>
                <w:rFonts w:ascii="Calibri" w:hAnsi="Calibri" w:cs="Arial"/>
                <w:b/>
                <w:bCs/>
              </w:rPr>
            </w:pPr>
          </w:p>
        </w:tc>
        <w:tc>
          <w:tcPr>
            <w:tcW w:w="2127" w:type="dxa"/>
          </w:tcPr>
          <w:p w14:paraId="1990ADD9" w14:textId="77777777" w:rsidR="00284407" w:rsidRPr="00AF0A80" w:rsidRDefault="00284407" w:rsidP="00E24441">
            <w:pPr>
              <w:rPr>
                <w:rFonts w:ascii="Calibri" w:hAnsi="Calibri" w:cs="Arial"/>
                <w:b/>
                <w:bCs/>
              </w:rPr>
            </w:pPr>
          </w:p>
        </w:tc>
      </w:tr>
    </w:tbl>
    <w:p w14:paraId="697802DA" w14:textId="77777777" w:rsidR="008C2F06" w:rsidRDefault="008C2F06" w:rsidP="00D73970">
      <w:pPr>
        <w:rPr>
          <w:rFonts w:ascii="Arial" w:hAnsi="Arial" w:cs="Arial"/>
          <w:b/>
        </w:rPr>
      </w:pPr>
    </w:p>
    <w:p w14:paraId="63C87058" w14:textId="6487C39E" w:rsidR="00867BC6" w:rsidRDefault="00C632AD" w:rsidP="00D73970">
      <w:pPr>
        <w:rPr>
          <w:rFonts w:ascii="Arial" w:hAnsi="Arial" w:cs="Arial"/>
          <w:b/>
        </w:rPr>
      </w:pPr>
      <w:r>
        <w:rPr>
          <w:rFonts w:ascii="Arial" w:hAnsi="Arial" w:cs="Arial"/>
          <w:b/>
        </w:rPr>
        <w:lastRenderedPageBreak/>
        <w:t>Bijlage 2</w:t>
      </w:r>
    </w:p>
    <w:p w14:paraId="476878C3" w14:textId="77777777" w:rsidR="00670434" w:rsidRDefault="00670434" w:rsidP="00D73970">
      <w:pPr>
        <w:rPr>
          <w:rFonts w:ascii="Arial" w:hAnsi="Arial" w:cs="Arial"/>
          <w:b/>
        </w:rPr>
      </w:pPr>
    </w:p>
    <w:tbl>
      <w:tblPr>
        <w:tblW w:w="16865" w:type="dxa"/>
        <w:tblInd w:w="-1008" w:type="dxa"/>
        <w:tblCellMar>
          <w:left w:w="70" w:type="dxa"/>
          <w:right w:w="70" w:type="dxa"/>
        </w:tblCellMar>
        <w:tblLook w:val="04A0" w:firstRow="1" w:lastRow="0" w:firstColumn="1" w:lastColumn="0" w:noHBand="0" w:noVBand="1"/>
      </w:tblPr>
      <w:tblGrid>
        <w:gridCol w:w="740"/>
        <w:gridCol w:w="888"/>
        <w:gridCol w:w="1947"/>
        <w:gridCol w:w="1134"/>
        <w:gridCol w:w="12470"/>
      </w:tblGrid>
      <w:tr w:rsidR="002D4B13" w:rsidRPr="00C221D3" w14:paraId="135DAEDA" w14:textId="77777777" w:rsidTr="00E24441">
        <w:trPr>
          <w:trHeight w:val="330"/>
        </w:trPr>
        <w:tc>
          <w:tcPr>
            <w:tcW w:w="3261" w:type="dxa"/>
            <w:gridSpan w:val="3"/>
            <w:tcBorders>
              <w:top w:val="single" w:sz="12" w:space="0" w:color="auto"/>
              <w:left w:val="single" w:sz="12" w:space="0" w:color="auto"/>
              <w:bottom w:val="single" w:sz="12" w:space="0" w:color="auto"/>
              <w:right w:val="nil"/>
            </w:tcBorders>
            <w:shd w:val="clear" w:color="auto" w:fill="auto"/>
            <w:noWrap/>
            <w:vAlign w:val="bottom"/>
            <w:hideMark/>
          </w:tcPr>
          <w:p w14:paraId="1DBF8F04" w14:textId="74C7847A" w:rsidR="002D4B13" w:rsidRPr="00C221D3" w:rsidRDefault="002D4B13" w:rsidP="00E24441">
            <w:pPr>
              <w:rPr>
                <w:b/>
                <w:bCs/>
              </w:rPr>
            </w:pPr>
            <w:bookmarkStart w:id="1" w:name="RANGE!A1:E15"/>
            <w:r w:rsidRPr="00C221D3">
              <w:rPr>
                <w:b/>
                <w:bCs/>
              </w:rPr>
              <w:t>Noodfonds</w:t>
            </w:r>
            <w:r w:rsidR="00D8516F">
              <w:rPr>
                <w:b/>
                <w:bCs/>
              </w:rPr>
              <w:t xml:space="preserve"> </w:t>
            </w:r>
            <w:r w:rsidRPr="00C221D3">
              <w:rPr>
                <w:b/>
                <w:bCs/>
              </w:rPr>
              <w:t>afgewezen aanvragen 2022</w:t>
            </w:r>
            <w:bookmarkEnd w:id="1"/>
          </w:p>
        </w:tc>
        <w:tc>
          <w:tcPr>
            <w:tcW w:w="1134" w:type="dxa"/>
            <w:tcBorders>
              <w:top w:val="single" w:sz="12" w:space="0" w:color="auto"/>
              <w:left w:val="nil"/>
              <w:bottom w:val="single" w:sz="12" w:space="0" w:color="auto"/>
              <w:right w:val="nil"/>
            </w:tcBorders>
            <w:shd w:val="clear" w:color="auto" w:fill="auto"/>
            <w:noWrap/>
            <w:vAlign w:val="bottom"/>
            <w:hideMark/>
          </w:tcPr>
          <w:p w14:paraId="58DE5728" w14:textId="77777777" w:rsidR="002D4B13" w:rsidRPr="00C221D3" w:rsidRDefault="002D4B13" w:rsidP="00E24441">
            <w:r w:rsidRPr="00C221D3">
              <w:t> </w:t>
            </w:r>
          </w:p>
        </w:tc>
        <w:tc>
          <w:tcPr>
            <w:tcW w:w="12470" w:type="dxa"/>
            <w:tcBorders>
              <w:top w:val="single" w:sz="12" w:space="0" w:color="auto"/>
              <w:left w:val="nil"/>
              <w:bottom w:val="single" w:sz="12" w:space="0" w:color="auto"/>
              <w:right w:val="single" w:sz="12" w:space="0" w:color="auto"/>
            </w:tcBorders>
            <w:shd w:val="clear" w:color="auto" w:fill="auto"/>
            <w:noWrap/>
            <w:vAlign w:val="bottom"/>
            <w:hideMark/>
          </w:tcPr>
          <w:p w14:paraId="64C2770A" w14:textId="77777777" w:rsidR="002D4B13" w:rsidRPr="00C221D3" w:rsidRDefault="002D4B13" w:rsidP="00E24441">
            <w:r w:rsidRPr="00C221D3">
              <w:t> </w:t>
            </w:r>
          </w:p>
        </w:tc>
      </w:tr>
      <w:tr w:rsidR="002D4B13" w:rsidRPr="00C221D3" w14:paraId="63FE0E6E" w14:textId="77777777" w:rsidTr="00E24441">
        <w:trPr>
          <w:trHeight w:val="330"/>
        </w:trPr>
        <w:tc>
          <w:tcPr>
            <w:tcW w:w="426" w:type="dxa"/>
            <w:tcBorders>
              <w:top w:val="nil"/>
              <w:left w:val="single" w:sz="12" w:space="0" w:color="auto"/>
              <w:bottom w:val="single" w:sz="12" w:space="0" w:color="auto"/>
              <w:right w:val="nil"/>
            </w:tcBorders>
            <w:shd w:val="clear" w:color="auto" w:fill="auto"/>
            <w:noWrap/>
            <w:vAlign w:val="bottom"/>
            <w:hideMark/>
          </w:tcPr>
          <w:p w14:paraId="0C098A1C" w14:textId="77777777" w:rsidR="002D4B13" w:rsidRPr="00C221D3" w:rsidRDefault="002D4B13" w:rsidP="00E24441">
            <w:pPr>
              <w:rPr>
                <w:b/>
                <w:bCs/>
              </w:rPr>
            </w:pPr>
            <w:r w:rsidRPr="00C221D3">
              <w:rPr>
                <w:b/>
                <w:bCs/>
              </w:rPr>
              <w:t> </w:t>
            </w:r>
          </w:p>
        </w:tc>
        <w:tc>
          <w:tcPr>
            <w:tcW w:w="888" w:type="dxa"/>
            <w:tcBorders>
              <w:top w:val="nil"/>
              <w:left w:val="nil"/>
              <w:bottom w:val="single" w:sz="12" w:space="0" w:color="auto"/>
              <w:right w:val="nil"/>
            </w:tcBorders>
            <w:shd w:val="clear" w:color="auto" w:fill="auto"/>
            <w:noWrap/>
            <w:vAlign w:val="bottom"/>
            <w:hideMark/>
          </w:tcPr>
          <w:p w14:paraId="65040E64" w14:textId="77777777" w:rsidR="002D4B13" w:rsidRPr="00C221D3" w:rsidRDefault="002D4B13" w:rsidP="00E24441">
            <w:r w:rsidRPr="00C221D3">
              <w:t> </w:t>
            </w:r>
          </w:p>
        </w:tc>
        <w:tc>
          <w:tcPr>
            <w:tcW w:w="1947" w:type="dxa"/>
            <w:tcBorders>
              <w:top w:val="nil"/>
              <w:left w:val="nil"/>
              <w:bottom w:val="single" w:sz="12" w:space="0" w:color="auto"/>
              <w:right w:val="nil"/>
            </w:tcBorders>
            <w:shd w:val="clear" w:color="auto" w:fill="auto"/>
            <w:noWrap/>
            <w:vAlign w:val="bottom"/>
            <w:hideMark/>
          </w:tcPr>
          <w:p w14:paraId="67A8F156" w14:textId="77777777" w:rsidR="002D4B13" w:rsidRPr="00C221D3" w:rsidRDefault="002D4B13" w:rsidP="00E24441">
            <w:r w:rsidRPr="00C221D3">
              <w:t> </w:t>
            </w:r>
          </w:p>
        </w:tc>
        <w:tc>
          <w:tcPr>
            <w:tcW w:w="1134" w:type="dxa"/>
            <w:tcBorders>
              <w:top w:val="nil"/>
              <w:left w:val="nil"/>
              <w:bottom w:val="single" w:sz="12" w:space="0" w:color="auto"/>
              <w:right w:val="nil"/>
            </w:tcBorders>
            <w:shd w:val="clear" w:color="auto" w:fill="auto"/>
            <w:noWrap/>
            <w:vAlign w:val="bottom"/>
            <w:hideMark/>
          </w:tcPr>
          <w:p w14:paraId="573F565E" w14:textId="77777777" w:rsidR="002D4B13" w:rsidRPr="00C221D3" w:rsidRDefault="002D4B13" w:rsidP="00E24441">
            <w:r w:rsidRPr="00C221D3">
              <w:t> </w:t>
            </w:r>
          </w:p>
        </w:tc>
        <w:tc>
          <w:tcPr>
            <w:tcW w:w="12470" w:type="dxa"/>
            <w:tcBorders>
              <w:top w:val="nil"/>
              <w:left w:val="nil"/>
              <w:bottom w:val="single" w:sz="12" w:space="0" w:color="auto"/>
              <w:right w:val="single" w:sz="12" w:space="0" w:color="auto"/>
            </w:tcBorders>
            <w:shd w:val="clear" w:color="auto" w:fill="auto"/>
            <w:noWrap/>
            <w:vAlign w:val="bottom"/>
            <w:hideMark/>
          </w:tcPr>
          <w:p w14:paraId="33E14418" w14:textId="77777777" w:rsidR="002D4B13" w:rsidRPr="00C221D3" w:rsidRDefault="002D4B13" w:rsidP="00E24441">
            <w:r w:rsidRPr="00C221D3">
              <w:t> </w:t>
            </w:r>
          </w:p>
        </w:tc>
      </w:tr>
      <w:tr w:rsidR="002D4B13" w:rsidRPr="00C221D3" w14:paraId="1B2A4A7A" w14:textId="77777777" w:rsidTr="00E24441">
        <w:trPr>
          <w:trHeight w:val="330"/>
        </w:trPr>
        <w:tc>
          <w:tcPr>
            <w:tcW w:w="426" w:type="dxa"/>
            <w:tcBorders>
              <w:top w:val="nil"/>
              <w:left w:val="single" w:sz="12" w:space="0" w:color="auto"/>
              <w:bottom w:val="single" w:sz="12" w:space="0" w:color="auto"/>
              <w:right w:val="single" w:sz="4" w:space="0" w:color="auto"/>
            </w:tcBorders>
            <w:shd w:val="clear" w:color="auto" w:fill="auto"/>
            <w:noWrap/>
            <w:vAlign w:val="bottom"/>
            <w:hideMark/>
          </w:tcPr>
          <w:p w14:paraId="247C7744" w14:textId="77777777" w:rsidR="002D4B13" w:rsidRPr="00C221D3" w:rsidRDefault="002D4B13" w:rsidP="00E24441">
            <w:pPr>
              <w:rPr>
                <w:b/>
                <w:bCs/>
              </w:rPr>
            </w:pPr>
            <w:r w:rsidRPr="00C221D3">
              <w:rPr>
                <w:b/>
                <w:bCs/>
              </w:rPr>
              <w:t>datum</w:t>
            </w:r>
          </w:p>
        </w:tc>
        <w:tc>
          <w:tcPr>
            <w:tcW w:w="888" w:type="dxa"/>
            <w:tcBorders>
              <w:top w:val="nil"/>
              <w:left w:val="nil"/>
              <w:bottom w:val="single" w:sz="12" w:space="0" w:color="auto"/>
              <w:right w:val="single" w:sz="4" w:space="0" w:color="auto"/>
            </w:tcBorders>
            <w:shd w:val="clear" w:color="auto" w:fill="auto"/>
            <w:noWrap/>
            <w:vAlign w:val="bottom"/>
            <w:hideMark/>
          </w:tcPr>
          <w:p w14:paraId="55F8355B" w14:textId="77777777" w:rsidR="002D4B13" w:rsidRPr="00C221D3" w:rsidRDefault="002D4B13" w:rsidP="00E24441">
            <w:pPr>
              <w:rPr>
                <w:b/>
                <w:bCs/>
              </w:rPr>
            </w:pPr>
            <w:r w:rsidRPr="00C221D3">
              <w:rPr>
                <w:b/>
                <w:bCs/>
              </w:rPr>
              <w:t>initialen</w:t>
            </w:r>
          </w:p>
        </w:tc>
        <w:tc>
          <w:tcPr>
            <w:tcW w:w="1947" w:type="dxa"/>
            <w:tcBorders>
              <w:top w:val="nil"/>
              <w:left w:val="nil"/>
              <w:bottom w:val="single" w:sz="12" w:space="0" w:color="auto"/>
              <w:right w:val="single" w:sz="4" w:space="0" w:color="auto"/>
            </w:tcBorders>
            <w:shd w:val="clear" w:color="auto" w:fill="auto"/>
            <w:noWrap/>
            <w:vAlign w:val="bottom"/>
            <w:hideMark/>
          </w:tcPr>
          <w:p w14:paraId="2E23D31B" w14:textId="77777777" w:rsidR="002D4B13" w:rsidRPr="00C221D3" w:rsidRDefault="002D4B13" w:rsidP="00E24441">
            <w:pPr>
              <w:rPr>
                <w:b/>
                <w:bCs/>
              </w:rPr>
            </w:pPr>
            <w:r w:rsidRPr="00C221D3">
              <w:rPr>
                <w:b/>
                <w:bCs/>
              </w:rPr>
              <w:t>aanvraag voor:</w:t>
            </w:r>
          </w:p>
        </w:tc>
        <w:tc>
          <w:tcPr>
            <w:tcW w:w="1134" w:type="dxa"/>
            <w:tcBorders>
              <w:top w:val="nil"/>
              <w:left w:val="nil"/>
              <w:bottom w:val="single" w:sz="12" w:space="0" w:color="auto"/>
              <w:right w:val="nil"/>
            </w:tcBorders>
            <w:shd w:val="clear" w:color="auto" w:fill="auto"/>
            <w:noWrap/>
            <w:vAlign w:val="bottom"/>
            <w:hideMark/>
          </w:tcPr>
          <w:p w14:paraId="2F666DA1" w14:textId="77777777" w:rsidR="002D4B13" w:rsidRPr="00C221D3" w:rsidRDefault="002D4B13" w:rsidP="00E24441">
            <w:pPr>
              <w:rPr>
                <w:b/>
                <w:bCs/>
              </w:rPr>
            </w:pPr>
            <w:r w:rsidRPr="00C221D3">
              <w:rPr>
                <w:b/>
                <w:bCs/>
              </w:rPr>
              <w:t>bedrag</w:t>
            </w:r>
          </w:p>
        </w:tc>
        <w:tc>
          <w:tcPr>
            <w:tcW w:w="12470" w:type="dxa"/>
            <w:tcBorders>
              <w:top w:val="nil"/>
              <w:left w:val="single" w:sz="4" w:space="0" w:color="auto"/>
              <w:bottom w:val="single" w:sz="12" w:space="0" w:color="auto"/>
              <w:right w:val="single" w:sz="12" w:space="0" w:color="auto"/>
            </w:tcBorders>
            <w:shd w:val="clear" w:color="auto" w:fill="auto"/>
            <w:noWrap/>
            <w:vAlign w:val="bottom"/>
            <w:hideMark/>
          </w:tcPr>
          <w:p w14:paraId="07888385" w14:textId="77777777" w:rsidR="002D4B13" w:rsidRPr="00C221D3" w:rsidRDefault="002D4B13" w:rsidP="00E24441">
            <w:pPr>
              <w:rPr>
                <w:b/>
                <w:bCs/>
              </w:rPr>
            </w:pPr>
            <w:r w:rsidRPr="00C221D3">
              <w:rPr>
                <w:b/>
                <w:bCs/>
              </w:rPr>
              <w:t>reden van afkeuring</w:t>
            </w:r>
          </w:p>
        </w:tc>
      </w:tr>
      <w:tr w:rsidR="002D4B13" w:rsidRPr="00C221D3" w14:paraId="36E6A4A7" w14:textId="77777777" w:rsidTr="00E24441">
        <w:trPr>
          <w:trHeight w:val="630"/>
        </w:trPr>
        <w:tc>
          <w:tcPr>
            <w:tcW w:w="426" w:type="dxa"/>
            <w:tcBorders>
              <w:top w:val="nil"/>
              <w:left w:val="single" w:sz="12" w:space="0" w:color="auto"/>
              <w:bottom w:val="single" w:sz="12" w:space="0" w:color="auto"/>
              <w:right w:val="single" w:sz="4" w:space="0" w:color="auto"/>
            </w:tcBorders>
            <w:shd w:val="clear" w:color="auto" w:fill="auto"/>
            <w:noWrap/>
            <w:vAlign w:val="bottom"/>
            <w:hideMark/>
          </w:tcPr>
          <w:p w14:paraId="4077F6E6" w14:textId="77777777" w:rsidR="002D4B13" w:rsidRPr="00C221D3" w:rsidRDefault="002D4B13" w:rsidP="00E24441">
            <w:r w:rsidRPr="00C221D3">
              <w:t>17-6-2022</w:t>
            </w:r>
          </w:p>
        </w:tc>
        <w:tc>
          <w:tcPr>
            <w:tcW w:w="888" w:type="dxa"/>
            <w:tcBorders>
              <w:top w:val="nil"/>
              <w:left w:val="nil"/>
              <w:bottom w:val="single" w:sz="12" w:space="0" w:color="auto"/>
              <w:right w:val="single" w:sz="4" w:space="0" w:color="auto"/>
            </w:tcBorders>
            <w:shd w:val="clear" w:color="auto" w:fill="auto"/>
            <w:noWrap/>
            <w:vAlign w:val="bottom"/>
            <w:hideMark/>
          </w:tcPr>
          <w:p w14:paraId="5547A175" w14:textId="77777777" w:rsidR="002D4B13" w:rsidRPr="00C221D3" w:rsidRDefault="002D4B13" w:rsidP="00E24441">
            <w:r w:rsidRPr="00C221D3">
              <w:t>Dhr. P.K.</w:t>
            </w:r>
          </w:p>
        </w:tc>
        <w:tc>
          <w:tcPr>
            <w:tcW w:w="1947" w:type="dxa"/>
            <w:tcBorders>
              <w:top w:val="nil"/>
              <w:left w:val="nil"/>
              <w:bottom w:val="single" w:sz="12" w:space="0" w:color="auto"/>
              <w:right w:val="single" w:sz="4" w:space="0" w:color="auto"/>
            </w:tcBorders>
            <w:shd w:val="clear" w:color="auto" w:fill="auto"/>
            <w:noWrap/>
            <w:vAlign w:val="bottom"/>
            <w:hideMark/>
          </w:tcPr>
          <w:p w14:paraId="3809DF6B" w14:textId="77777777" w:rsidR="002D4B13" w:rsidRPr="00C221D3" w:rsidRDefault="002D4B13" w:rsidP="00E24441">
            <w:r w:rsidRPr="00C221D3">
              <w:t>Belastingschuld + huurachterstand</w:t>
            </w:r>
          </w:p>
        </w:tc>
        <w:tc>
          <w:tcPr>
            <w:tcW w:w="1134" w:type="dxa"/>
            <w:tcBorders>
              <w:top w:val="nil"/>
              <w:left w:val="nil"/>
              <w:bottom w:val="single" w:sz="12" w:space="0" w:color="auto"/>
              <w:right w:val="single" w:sz="4" w:space="0" w:color="auto"/>
            </w:tcBorders>
            <w:shd w:val="clear" w:color="auto" w:fill="auto"/>
            <w:noWrap/>
            <w:vAlign w:val="bottom"/>
            <w:hideMark/>
          </w:tcPr>
          <w:p w14:paraId="6DCCE482" w14:textId="77777777" w:rsidR="002D4B13" w:rsidRPr="00C221D3" w:rsidRDefault="002D4B13" w:rsidP="00E24441">
            <w:r w:rsidRPr="00C221D3">
              <w:t>circa 7500</w:t>
            </w:r>
          </w:p>
        </w:tc>
        <w:tc>
          <w:tcPr>
            <w:tcW w:w="12470" w:type="dxa"/>
            <w:tcBorders>
              <w:top w:val="nil"/>
              <w:left w:val="nil"/>
              <w:bottom w:val="single" w:sz="12" w:space="0" w:color="auto"/>
              <w:right w:val="single" w:sz="12" w:space="0" w:color="auto"/>
            </w:tcBorders>
            <w:shd w:val="clear" w:color="auto" w:fill="auto"/>
            <w:vAlign w:val="bottom"/>
            <w:hideMark/>
          </w:tcPr>
          <w:p w14:paraId="68674ADB" w14:textId="77777777" w:rsidR="002D4B13" w:rsidRDefault="002D4B13" w:rsidP="00E24441">
            <w:pPr>
              <w:pStyle w:val="Geenafstand"/>
            </w:pPr>
            <w:r>
              <w:t>Bet</w:t>
            </w:r>
            <w:r w:rsidRPr="00C221D3">
              <w:t xml:space="preserve">reft een ZZP-er. Doorverwezen naar Financieel loket en mogelijk </w:t>
            </w:r>
          </w:p>
          <w:p w14:paraId="5DAFA8AC" w14:textId="77777777" w:rsidR="002D4B13" w:rsidRPr="00C221D3" w:rsidRDefault="002D4B13" w:rsidP="00E24441">
            <w:pPr>
              <w:pStyle w:val="Geenafstand"/>
            </w:pPr>
            <w:r w:rsidRPr="00C221D3">
              <w:t>schuldhulpverlening</w:t>
            </w:r>
          </w:p>
        </w:tc>
      </w:tr>
      <w:tr w:rsidR="002D4B13" w:rsidRPr="00C221D3" w14:paraId="697A166B" w14:textId="77777777" w:rsidTr="00E24441">
        <w:trPr>
          <w:trHeight w:val="915"/>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49477029" w14:textId="77777777" w:rsidR="002D4B13" w:rsidRPr="00C221D3" w:rsidRDefault="002D4B13" w:rsidP="00E24441">
            <w:r w:rsidRPr="00C221D3">
              <w:t>20-6-2022</w:t>
            </w:r>
          </w:p>
        </w:tc>
        <w:tc>
          <w:tcPr>
            <w:tcW w:w="888" w:type="dxa"/>
            <w:tcBorders>
              <w:top w:val="nil"/>
              <w:left w:val="nil"/>
              <w:bottom w:val="single" w:sz="4" w:space="0" w:color="auto"/>
              <w:right w:val="single" w:sz="4" w:space="0" w:color="auto"/>
            </w:tcBorders>
            <w:shd w:val="clear" w:color="auto" w:fill="auto"/>
            <w:vAlign w:val="bottom"/>
            <w:hideMark/>
          </w:tcPr>
          <w:p w14:paraId="54A6B866" w14:textId="77777777" w:rsidR="002D4B13" w:rsidRPr="00C221D3" w:rsidRDefault="002D4B13" w:rsidP="00E24441">
            <w:r w:rsidRPr="00C221D3">
              <w:t>Fam. R.</w:t>
            </w:r>
          </w:p>
        </w:tc>
        <w:tc>
          <w:tcPr>
            <w:tcW w:w="1947" w:type="dxa"/>
            <w:tcBorders>
              <w:top w:val="nil"/>
              <w:left w:val="nil"/>
              <w:bottom w:val="single" w:sz="4" w:space="0" w:color="auto"/>
              <w:right w:val="single" w:sz="4" w:space="0" w:color="auto"/>
            </w:tcBorders>
            <w:shd w:val="clear" w:color="auto" w:fill="auto"/>
            <w:vAlign w:val="bottom"/>
            <w:hideMark/>
          </w:tcPr>
          <w:p w14:paraId="1AFD034A" w14:textId="77777777" w:rsidR="002D4B13" w:rsidRPr="00C221D3" w:rsidRDefault="002D4B13" w:rsidP="00E24441">
            <w:r w:rsidRPr="00C221D3">
              <w:t>bed + medische speciaal matras + "papagaai"</w:t>
            </w:r>
          </w:p>
        </w:tc>
        <w:tc>
          <w:tcPr>
            <w:tcW w:w="1134" w:type="dxa"/>
            <w:tcBorders>
              <w:top w:val="nil"/>
              <w:left w:val="nil"/>
              <w:bottom w:val="single" w:sz="4" w:space="0" w:color="auto"/>
              <w:right w:val="nil"/>
            </w:tcBorders>
            <w:shd w:val="clear" w:color="auto" w:fill="auto"/>
            <w:vAlign w:val="bottom"/>
            <w:hideMark/>
          </w:tcPr>
          <w:p w14:paraId="7773E660" w14:textId="77777777" w:rsidR="002D4B13" w:rsidRPr="00C221D3" w:rsidRDefault="002D4B13" w:rsidP="00E24441">
            <w:r w:rsidRPr="00C221D3">
              <w:t>3000 (schatting)</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3459EF6E" w14:textId="77777777" w:rsidR="002D4B13" w:rsidRDefault="002D4B13" w:rsidP="00E24441">
            <w:pPr>
              <w:pStyle w:val="Geenafstand"/>
            </w:pPr>
            <w:r w:rsidRPr="00C221D3">
              <w:t xml:space="preserve">Aangepast bed nodig i.v.m. fysieke beperkingen. Zit in schuldsanering en </w:t>
            </w:r>
          </w:p>
          <w:p w14:paraId="794320DB" w14:textId="77777777" w:rsidR="002D4B13" w:rsidRDefault="002D4B13" w:rsidP="00E24441">
            <w:pPr>
              <w:pStyle w:val="Geenafstand"/>
            </w:pPr>
            <w:r w:rsidRPr="00C221D3">
              <w:t>heeft bewindvoerder. In overleg vastgesteld dat deze aanvraag</w:t>
            </w:r>
          </w:p>
          <w:p w14:paraId="1F505FDB" w14:textId="77777777" w:rsidR="002D4B13" w:rsidRPr="00C221D3" w:rsidRDefault="002D4B13" w:rsidP="00E24441">
            <w:pPr>
              <w:pStyle w:val="Geenafstand"/>
            </w:pPr>
            <w:r w:rsidRPr="00C221D3">
              <w:t xml:space="preserve"> thuishoort bij WMO.</w:t>
            </w:r>
          </w:p>
        </w:tc>
      </w:tr>
      <w:tr w:rsidR="002D4B13" w:rsidRPr="00C221D3" w14:paraId="625EC344" w14:textId="77777777" w:rsidTr="00E24441">
        <w:trPr>
          <w:trHeight w:val="9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0BBAFA1D" w14:textId="77777777" w:rsidR="002D4B13" w:rsidRPr="00C221D3" w:rsidRDefault="002D4B13" w:rsidP="00E24441">
            <w:r w:rsidRPr="00C221D3">
              <w:t>21-6-2022</w:t>
            </w:r>
          </w:p>
        </w:tc>
        <w:tc>
          <w:tcPr>
            <w:tcW w:w="888" w:type="dxa"/>
            <w:tcBorders>
              <w:top w:val="nil"/>
              <w:left w:val="nil"/>
              <w:bottom w:val="single" w:sz="4" w:space="0" w:color="auto"/>
              <w:right w:val="single" w:sz="4" w:space="0" w:color="auto"/>
            </w:tcBorders>
            <w:shd w:val="clear" w:color="auto" w:fill="auto"/>
            <w:vAlign w:val="bottom"/>
            <w:hideMark/>
          </w:tcPr>
          <w:p w14:paraId="1F19EBF3" w14:textId="77777777" w:rsidR="002D4B13" w:rsidRPr="00C221D3" w:rsidRDefault="002D4B13" w:rsidP="00E24441">
            <w:r w:rsidRPr="00C221D3">
              <w:t>Mevr. PW</w:t>
            </w:r>
          </w:p>
        </w:tc>
        <w:tc>
          <w:tcPr>
            <w:tcW w:w="1947" w:type="dxa"/>
            <w:tcBorders>
              <w:top w:val="nil"/>
              <w:left w:val="nil"/>
              <w:bottom w:val="single" w:sz="4" w:space="0" w:color="auto"/>
              <w:right w:val="single" w:sz="4" w:space="0" w:color="auto"/>
            </w:tcBorders>
            <w:shd w:val="clear" w:color="auto" w:fill="auto"/>
            <w:vAlign w:val="bottom"/>
            <w:hideMark/>
          </w:tcPr>
          <w:p w14:paraId="407D92B5" w14:textId="77777777" w:rsidR="002D4B13" w:rsidRPr="00C221D3" w:rsidRDefault="002D4B13" w:rsidP="00E24441">
            <w:r w:rsidRPr="00C221D3">
              <w:t>(Tijdelijk) verlies van deel inkomen door ziekte</w:t>
            </w:r>
          </w:p>
        </w:tc>
        <w:tc>
          <w:tcPr>
            <w:tcW w:w="1134" w:type="dxa"/>
            <w:tcBorders>
              <w:top w:val="nil"/>
              <w:left w:val="nil"/>
              <w:bottom w:val="single" w:sz="4" w:space="0" w:color="auto"/>
              <w:right w:val="nil"/>
            </w:tcBorders>
            <w:shd w:val="clear" w:color="auto" w:fill="auto"/>
            <w:vAlign w:val="bottom"/>
            <w:hideMark/>
          </w:tcPr>
          <w:p w14:paraId="2C7203E5" w14:textId="77777777" w:rsidR="002D4B13" w:rsidRPr="00C221D3" w:rsidRDefault="002D4B13" w:rsidP="00E24441">
            <w:r w:rsidRPr="00C221D3">
              <w:t>1500</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2D0C2F60" w14:textId="19349E44" w:rsidR="002D4B13" w:rsidRDefault="00E638F8" w:rsidP="00E24441">
            <w:pPr>
              <w:pStyle w:val="Geenafstand"/>
            </w:pPr>
            <w:r w:rsidRPr="00C221D3">
              <w:t>Telefonisch</w:t>
            </w:r>
            <w:r w:rsidR="002D4B13" w:rsidRPr="00C221D3">
              <w:t xml:space="preserve"> contact gehad met mevrouw en betreft geen gepaste aanvraag </w:t>
            </w:r>
          </w:p>
          <w:p w14:paraId="47823EC8" w14:textId="77777777" w:rsidR="002D4B13" w:rsidRDefault="002D4B13" w:rsidP="00E24441">
            <w:pPr>
              <w:pStyle w:val="Geenafstand"/>
            </w:pPr>
            <w:r w:rsidRPr="00C221D3">
              <w:t xml:space="preserve">voor het Noodfonds. Betreft een case voor het UWV en </w:t>
            </w:r>
          </w:p>
          <w:p w14:paraId="6AAF4E61" w14:textId="77777777" w:rsidR="002D4B13" w:rsidRPr="00C221D3" w:rsidRDefault="002D4B13" w:rsidP="00E24441">
            <w:pPr>
              <w:pStyle w:val="Geenafstand"/>
            </w:pPr>
            <w:r w:rsidRPr="00C221D3">
              <w:t>geadviseerd om eerst hier de mogelijkheden te bespreken.</w:t>
            </w:r>
          </w:p>
        </w:tc>
      </w:tr>
      <w:tr w:rsidR="002D4B13" w:rsidRPr="00C221D3" w14:paraId="37E05014" w14:textId="77777777" w:rsidTr="00E24441">
        <w:trPr>
          <w:trHeight w:val="3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6875F459" w14:textId="77777777" w:rsidR="002D4B13" w:rsidRPr="00C221D3" w:rsidRDefault="002D4B13" w:rsidP="00E24441">
            <w:r w:rsidRPr="00C221D3">
              <w:t>30-6-2022</w:t>
            </w:r>
          </w:p>
        </w:tc>
        <w:tc>
          <w:tcPr>
            <w:tcW w:w="888" w:type="dxa"/>
            <w:tcBorders>
              <w:top w:val="nil"/>
              <w:left w:val="nil"/>
              <w:bottom w:val="single" w:sz="4" w:space="0" w:color="auto"/>
              <w:right w:val="single" w:sz="4" w:space="0" w:color="auto"/>
            </w:tcBorders>
            <w:shd w:val="clear" w:color="auto" w:fill="auto"/>
            <w:vAlign w:val="bottom"/>
            <w:hideMark/>
          </w:tcPr>
          <w:p w14:paraId="102BE2B6" w14:textId="77777777" w:rsidR="002D4B13" w:rsidRPr="00C221D3" w:rsidRDefault="002D4B13" w:rsidP="00E24441">
            <w:r w:rsidRPr="00C221D3">
              <w:t>Mevr. T.V.</w:t>
            </w:r>
          </w:p>
        </w:tc>
        <w:tc>
          <w:tcPr>
            <w:tcW w:w="1947" w:type="dxa"/>
            <w:tcBorders>
              <w:top w:val="nil"/>
              <w:left w:val="nil"/>
              <w:bottom w:val="single" w:sz="4" w:space="0" w:color="auto"/>
              <w:right w:val="single" w:sz="4" w:space="0" w:color="auto"/>
            </w:tcBorders>
            <w:shd w:val="clear" w:color="auto" w:fill="auto"/>
            <w:vAlign w:val="bottom"/>
            <w:hideMark/>
          </w:tcPr>
          <w:p w14:paraId="7EA51490" w14:textId="77777777" w:rsidR="002D4B13" w:rsidRPr="00C221D3" w:rsidRDefault="002D4B13" w:rsidP="00E24441">
            <w:r w:rsidRPr="00C221D3">
              <w:t>belastingschuld</w:t>
            </w:r>
          </w:p>
        </w:tc>
        <w:tc>
          <w:tcPr>
            <w:tcW w:w="1134" w:type="dxa"/>
            <w:tcBorders>
              <w:top w:val="nil"/>
              <w:left w:val="nil"/>
              <w:bottom w:val="single" w:sz="4" w:space="0" w:color="auto"/>
              <w:right w:val="nil"/>
            </w:tcBorders>
            <w:shd w:val="clear" w:color="auto" w:fill="auto"/>
            <w:vAlign w:val="bottom"/>
            <w:hideMark/>
          </w:tcPr>
          <w:p w14:paraId="1E12DE36" w14:textId="77777777" w:rsidR="002D4B13" w:rsidRPr="00C221D3" w:rsidRDefault="002D4B13" w:rsidP="00E24441">
            <w:r w:rsidRPr="00C221D3">
              <w:t>3000</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54E387DF" w14:textId="77777777" w:rsidR="002D4B13" w:rsidRPr="00C221D3" w:rsidRDefault="002D4B13" w:rsidP="00E24441">
            <w:r w:rsidRPr="00C221D3">
              <w:t>Betreft GEEN inwoner van de gemeente Kaag en Braassem</w:t>
            </w:r>
          </w:p>
        </w:tc>
      </w:tr>
      <w:tr w:rsidR="002D4B13" w:rsidRPr="00C221D3" w14:paraId="75629EE3" w14:textId="77777777" w:rsidTr="00E24441">
        <w:trPr>
          <w:trHeight w:val="6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336CCF7B" w14:textId="77777777" w:rsidR="002D4B13" w:rsidRPr="00C221D3" w:rsidRDefault="002D4B13" w:rsidP="00E24441">
            <w:r w:rsidRPr="00C221D3">
              <w:t>31-8-2022</w:t>
            </w:r>
          </w:p>
        </w:tc>
        <w:tc>
          <w:tcPr>
            <w:tcW w:w="888" w:type="dxa"/>
            <w:tcBorders>
              <w:top w:val="nil"/>
              <w:left w:val="nil"/>
              <w:bottom w:val="single" w:sz="4" w:space="0" w:color="auto"/>
              <w:right w:val="single" w:sz="4" w:space="0" w:color="auto"/>
            </w:tcBorders>
            <w:shd w:val="clear" w:color="auto" w:fill="auto"/>
            <w:vAlign w:val="bottom"/>
            <w:hideMark/>
          </w:tcPr>
          <w:p w14:paraId="70606EB5" w14:textId="77777777" w:rsidR="002D4B13" w:rsidRPr="00C221D3" w:rsidRDefault="002D4B13" w:rsidP="00E24441">
            <w:r w:rsidRPr="00C221D3">
              <w:t>Mevr. L.K.</w:t>
            </w:r>
          </w:p>
        </w:tc>
        <w:tc>
          <w:tcPr>
            <w:tcW w:w="1947" w:type="dxa"/>
            <w:tcBorders>
              <w:top w:val="nil"/>
              <w:left w:val="nil"/>
              <w:bottom w:val="single" w:sz="4" w:space="0" w:color="auto"/>
              <w:right w:val="single" w:sz="4" w:space="0" w:color="auto"/>
            </w:tcBorders>
            <w:shd w:val="clear" w:color="auto" w:fill="auto"/>
            <w:vAlign w:val="bottom"/>
            <w:hideMark/>
          </w:tcPr>
          <w:p w14:paraId="3E840B77" w14:textId="77777777" w:rsidR="002D4B13" w:rsidRPr="00C221D3" w:rsidRDefault="002D4B13" w:rsidP="00E24441">
            <w:r w:rsidRPr="00C221D3">
              <w:t>Betegelen achtertuin i.v.m. fysieke ongemakken</w:t>
            </w:r>
          </w:p>
        </w:tc>
        <w:tc>
          <w:tcPr>
            <w:tcW w:w="1134" w:type="dxa"/>
            <w:tcBorders>
              <w:top w:val="nil"/>
              <w:left w:val="nil"/>
              <w:bottom w:val="single" w:sz="4" w:space="0" w:color="auto"/>
              <w:right w:val="nil"/>
            </w:tcBorders>
            <w:shd w:val="clear" w:color="auto" w:fill="auto"/>
            <w:vAlign w:val="bottom"/>
            <w:hideMark/>
          </w:tcPr>
          <w:p w14:paraId="6AB8BBDB" w14:textId="77777777" w:rsidR="002D4B13" w:rsidRPr="00C221D3" w:rsidRDefault="002D4B13" w:rsidP="00E24441">
            <w:r w:rsidRPr="00C221D3">
              <w:t>2000</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4C0BA26A" w14:textId="13C44CF2" w:rsidR="002D4B13" w:rsidRPr="00C221D3" w:rsidRDefault="002D4B13" w:rsidP="00E24441">
            <w:r w:rsidRPr="00C221D3">
              <w:t xml:space="preserve">Contact gezocht per mail maar geen reactie meer </w:t>
            </w:r>
            <w:r w:rsidR="00D8516F" w:rsidRPr="00C221D3">
              <w:t>terugontvangen</w:t>
            </w:r>
          </w:p>
        </w:tc>
      </w:tr>
      <w:tr w:rsidR="002D4B13" w:rsidRPr="00C221D3" w14:paraId="1416988C" w14:textId="77777777" w:rsidTr="00E24441">
        <w:trPr>
          <w:trHeight w:val="3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63765742" w14:textId="77777777" w:rsidR="002D4B13" w:rsidRPr="00C221D3" w:rsidRDefault="002D4B13" w:rsidP="00E24441">
            <w:r w:rsidRPr="00C221D3">
              <w:t>8-11-2022</w:t>
            </w:r>
          </w:p>
        </w:tc>
        <w:tc>
          <w:tcPr>
            <w:tcW w:w="888" w:type="dxa"/>
            <w:tcBorders>
              <w:top w:val="nil"/>
              <w:left w:val="nil"/>
              <w:bottom w:val="single" w:sz="4" w:space="0" w:color="auto"/>
              <w:right w:val="single" w:sz="4" w:space="0" w:color="auto"/>
            </w:tcBorders>
            <w:shd w:val="clear" w:color="auto" w:fill="auto"/>
            <w:vAlign w:val="bottom"/>
            <w:hideMark/>
          </w:tcPr>
          <w:p w14:paraId="4DFE754A" w14:textId="77777777" w:rsidR="002D4B13" w:rsidRPr="00C221D3" w:rsidRDefault="002D4B13" w:rsidP="00E24441">
            <w:r w:rsidRPr="00C221D3">
              <w:t>Mevr. E.O.</w:t>
            </w:r>
          </w:p>
        </w:tc>
        <w:tc>
          <w:tcPr>
            <w:tcW w:w="1947" w:type="dxa"/>
            <w:tcBorders>
              <w:top w:val="nil"/>
              <w:left w:val="nil"/>
              <w:bottom w:val="single" w:sz="4" w:space="0" w:color="auto"/>
              <w:right w:val="single" w:sz="4" w:space="0" w:color="auto"/>
            </w:tcBorders>
            <w:shd w:val="clear" w:color="auto" w:fill="auto"/>
            <w:vAlign w:val="bottom"/>
            <w:hideMark/>
          </w:tcPr>
          <w:p w14:paraId="35E66A74" w14:textId="77777777" w:rsidR="002D4B13" w:rsidRPr="00C221D3" w:rsidRDefault="002D4B13" w:rsidP="00E24441">
            <w:r w:rsidRPr="00C221D3">
              <w:t>aankoop via Marktplaats, bedrag onbekend</w:t>
            </w:r>
          </w:p>
        </w:tc>
        <w:tc>
          <w:tcPr>
            <w:tcW w:w="1134" w:type="dxa"/>
            <w:tcBorders>
              <w:top w:val="nil"/>
              <w:left w:val="nil"/>
              <w:bottom w:val="single" w:sz="4" w:space="0" w:color="auto"/>
              <w:right w:val="nil"/>
            </w:tcBorders>
            <w:shd w:val="clear" w:color="auto" w:fill="auto"/>
            <w:vAlign w:val="bottom"/>
            <w:hideMark/>
          </w:tcPr>
          <w:p w14:paraId="638EC46C" w14:textId="77777777" w:rsidR="002D4B13" w:rsidRPr="00C221D3" w:rsidRDefault="002D4B13" w:rsidP="00E24441">
            <w:r w:rsidRPr="00C221D3">
              <w:t>onbekend</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77124CBB" w14:textId="7C14CEAD" w:rsidR="002D4B13" w:rsidRPr="00C221D3" w:rsidRDefault="00D8516F" w:rsidP="00E24441">
            <w:pPr>
              <w:ind w:left="-203"/>
            </w:pPr>
            <w:proofErr w:type="spellStart"/>
            <w:r>
              <w:t>BBe</w:t>
            </w:r>
            <w:r w:rsidRPr="00C221D3">
              <w:t>treft</w:t>
            </w:r>
            <w:proofErr w:type="spellEnd"/>
            <w:r w:rsidR="002D4B13" w:rsidRPr="00C221D3">
              <w:t xml:space="preserve"> GEEN inwoner van de gemeente Kaag en Braassem</w:t>
            </w:r>
          </w:p>
        </w:tc>
      </w:tr>
      <w:tr w:rsidR="002D4B13" w:rsidRPr="00C221D3" w14:paraId="1B957139" w14:textId="77777777" w:rsidTr="00E24441">
        <w:trPr>
          <w:trHeight w:val="9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41E6FB04" w14:textId="77777777" w:rsidR="002D4B13" w:rsidRPr="00C221D3" w:rsidRDefault="002D4B13" w:rsidP="00E24441">
            <w:r w:rsidRPr="00C221D3">
              <w:t>15-11-2022</w:t>
            </w:r>
          </w:p>
        </w:tc>
        <w:tc>
          <w:tcPr>
            <w:tcW w:w="888" w:type="dxa"/>
            <w:tcBorders>
              <w:top w:val="nil"/>
              <w:left w:val="nil"/>
              <w:bottom w:val="single" w:sz="4" w:space="0" w:color="auto"/>
              <w:right w:val="single" w:sz="4" w:space="0" w:color="auto"/>
            </w:tcBorders>
            <w:shd w:val="clear" w:color="auto" w:fill="auto"/>
            <w:vAlign w:val="bottom"/>
            <w:hideMark/>
          </w:tcPr>
          <w:p w14:paraId="55389F38" w14:textId="77777777" w:rsidR="002D4B13" w:rsidRPr="00C221D3" w:rsidRDefault="002D4B13" w:rsidP="00E24441">
            <w:r w:rsidRPr="00C221D3">
              <w:t>Dhr. T.B.</w:t>
            </w:r>
          </w:p>
        </w:tc>
        <w:tc>
          <w:tcPr>
            <w:tcW w:w="1947" w:type="dxa"/>
            <w:tcBorders>
              <w:top w:val="nil"/>
              <w:left w:val="nil"/>
              <w:bottom w:val="single" w:sz="4" w:space="0" w:color="auto"/>
              <w:right w:val="single" w:sz="4" w:space="0" w:color="auto"/>
            </w:tcBorders>
            <w:shd w:val="clear" w:color="auto" w:fill="auto"/>
            <w:vAlign w:val="bottom"/>
            <w:hideMark/>
          </w:tcPr>
          <w:p w14:paraId="78410E38" w14:textId="77777777" w:rsidR="002D4B13" w:rsidRPr="00C221D3" w:rsidRDefault="002D4B13" w:rsidP="00E24441">
            <w:r w:rsidRPr="00C221D3">
              <w:t>nieuwe koelkast</w:t>
            </w:r>
          </w:p>
        </w:tc>
        <w:tc>
          <w:tcPr>
            <w:tcW w:w="1134" w:type="dxa"/>
            <w:tcBorders>
              <w:top w:val="nil"/>
              <w:left w:val="nil"/>
              <w:bottom w:val="single" w:sz="4" w:space="0" w:color="auto"/>
              <w:right w:val="nil"/>
            </w:tcBorders>
            <w:shd w:val="clear" w:color="auto" w:fill="auto"/>
            <w:vAlign w:val="bottom"/>
            <w:hideMark/>
          </w:tcPr>
          <w:p w14:paraId="72CB633E" w14:textId="77777777" w:rsidR="002D4B13" w:rsidRPr="00C221D3" w:rsidRDefault="002D4B13" w:rsidP="00E24441">
            <w:r w:rsidRPr="00C221D3">
              <w:t>200</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7FAB26BF" w14:textId="77777777" w:rsidR="002D4B13" w:rsidRDefault="002D4B13" w:rsidP="00E24441">
            <w:pPr>
              <w:pStyle w:val="Geenafstand"/>
            </w:pPr>
            <w:r w:rsidRPr="00C221D3">
              <w:t xml:space="preserve">Woont samen met zijn moeder die onder </w:t>
            </w:r>
            <w:proofErr w:type="spellStart"/>
            <w:r w:rsidRPr="00C221D3">
              <w:t>bewindvoering</w:t>
            </w:r>
            <w:proofErr w:type="spellEnd"/>
            <w:r w:rsidRPr="00C221D3">
              <w:t xml:space="preserve"> staat. </w:t>
            </w:r>
            <w:r>
              <w:t xml:space="preserve">                                                                                                                      </w:t>
            </w:r>
            <w:r w:rsidRPr="00C221D3">
              <w:t xml:space="preserve">Geadviseerd om eerst met bewindvoerder te kijken naar een oplossing. </w:t>
            </w:r>
          </w:p>
          <w:p w14:paraId="63FA7CDF" w14:textId="77777777" w:rsidR="002D4B13" w:rsidRPr="00C221D3" w:rsidRDefault="002D4B13" w:rsidP="00E24441">
            <w:pPr>
              <w:pStyle w:val="Geenafstand"/>
            </w:pPr>
            <w:r w:rsidRPr="00C221D3">
              <w:t>Daarna niets meer vernomen.</w:t>
            </w:r>
          </w:p>
        </w:tc>
      </w:tr>
      <w:tr w:rsidR="002D4B13" w:rsidRPr="00C221D3" w14:paraId="6504A663" w14:textId="77777777" w:rsidTr="00E24441">
        <w:trPr>
          <w:trHeight w:val="9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4F2554FF" w14:textId="77777777" w:rsidR="002D4B13" w:rsidRPr="00C221D3" w:rsidRDefault="002D4B13" w:rsidP="00E24441">
            <w:r w:rsidRPr="00C221D3">
              <w:t>7-10-2022</w:t>
            </w:r>
          </w:p>
        </w:tc>
        <w:tc>
          <w:tcPr>
            <w:tcW w:w="888" w:type="dxa"/>
            <w:tcBorders>
              <w:top w:val="nil"/>
              <w:left w:val="nil"/>
              <w:bottom w:val="single" w:sz="4" w:space="0" w:color="auto"/>
              <w:right w:val="single" w:sz="4" w:space="0" w:color="auto"/>
            </w:tcBorders>
            <w:shd w:val="clear" w:color="auto" w:fill="auto"/>
            <w:vAlign w:val="bottom"/>
            <w:hideMark/>
          </w:tcPr>
          <w:p w14:paraId="663AAACD" w14:textId="77777777" w:rsidR="002D4B13" w:rsidRPr="00C221D3" w:rsidRDefault="002D4B13" w:rsidP="00E24441">
            <w:r w:rsidRPr="00C221D3">
              <w:t xml:space="preserve">Mevr. </w:t>
            </w:r>
            <w:proofErr w:type="spellStart"/>
            <w:r w:rsidRPr="00C221D3">
              <w:t>J.v.E</w:t>
            </w:r>
            <w:proofErr w:type="spellEnd"/>
            <w:r w:rsidRPr="00C221D3">
              <w:t>.</w:t>
            </w:r>
          </w:p>
        </w:tc>
        <w:tc>
          <w:tcPr>
            <w:tcW w:w="1947" w:type="dxa"/>
            <w:tcBorders>
              <w:top w:val="nil"/>
              <w:left w:val="nil"/>
              <w:bottom w:val="single" w:sz="4" w:space="0" w:color="auto"/>
              <w:right w:val="single" w:sz="4" w:space="0" w:color="auto"/>
            </w:tcBorders>
            <w:shd w:val="clear" w:color="auto" w:fill="auto"/>
            <w:vAlign w:val="bottom"/>
            <w:hideMark/>
          </w:tcPr>
          <w:p w14:paraId="73B77773" w14:textId="77777777" w:rsidR="002D4B13" w:rsidRPr="00C221D3" w:rsidRDefault="002D4B13" w:rsidP="00E24441">
            <w:r w:rsidRPr="00C221D3">
              <w:t>waterkoker + bakoventje en nog wat kleine zaken</w:t>
            </w:r>
          </w:p>
        </w:tc>
        <w:tc>
          <w:tcPr>
            <w:tcW w:w="1134" w:type="dxa"/>
            <w:tcBorders>
              <w:top w:val="nil"/>
              <w:left w:val="nil"/>
              <w:bottom w:val="single" w:sz="4" w:space="0" w:color="auto"/>
              <w:right w:val="nil"/>
            </w:tcBorders>
            <w:shd w:val="clear" w:color="auto" w:fill="auto"/>
            <w:vAlign w:val="bottom"/>
            <w:hideMark/>
          </w:tcPr>
          <w:p w14:paraId="606E7614" w14:textId="77777777" w:rsidR="002D4B13" w:rsidRPr="00C221D3" w:rsidRDefault="002D4B13" w:rsidP="00E24441">
            <w:r w:rsidRPr="00C221D3">
              <w:t>200 (schatting)</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08B4CE7C" w14:textId="5C69616F" w:rsidR="002D4B13" w:rsidRDefault="002D4B13" w:rsidP="00E24441">
            <w:pPr>
              <w:pStyle w:val="Geenafstand"/>
            </w:pPr>
            <w:r w:rsidRPr="00C221D3">
              <w:t>Mevrouw heeft een regiebe</w:t>
            </w:r>
            <w:r w:rsidR="00E638F8">
              <w:t>ge</w:t>
            </w:r>
            <w:r w:rsidRPr="00C221D3">
              <w:t xml:space="preserve">leider. Heeft een redelijk inkomen en een </w:t>
            </w:r>
          </w:p>
          <w:p w14:paraId="1B623022" w14:textId="77777777" w:rsidR="002D4B13" w:rsidRDefault="002D4B13" w:rsidP="00E24441">
            <w:pPr>
              <w:pStyle w:val="Geenafstand"/>
            </w:pPr>
            <w:r w:rsidRPr="00C221D3">
              <w:t xml:space="preserve">spaarrekening van 6000 euro. De regiebegeleider was het eens met </w:t>
            </w:r>
          </w:p>
          <w:p w14:paraId="20DD4DF6" w14:textId="77777777" w:rsidR="002D4B13" w:rsidRPr="00C221D3" w:rsidRDefault="002D4B13" w:rsidP="00E24441">
            <w:pPr>
              <w:pStyle w:val="Geenafstand"/>
            </w:pPr>
            <w:r w:rsidRPr="00C221D3">
              <w:t>mijn visie dat het Noodfonds niet is bedoeld voor dit soort aanvragen</w:t>
            </w:r>
            <w:r>
              <w:t>.</w:t>
            </w:r>
          </w:p>
        </w:tc>
      </w:tr>
      <w:tr w:rsidR="002D4B13" w:rsidRPr="00C221D3" w14:paraId="50914A56" w14:textId="77777777" w:rsidTr="00E24441">
        <w:trPr>
          <w:trHeight w:val="9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7E7023DD" w14:textId="77777777" w:rsidR="002D4B13" w:rsidRPr="00C221D3" w:rsidRDefault="002D4B13" w:rsidP="00E24441">
            <w:r w:rsidRPr="00C221D3">
              <w:t>23-11-2022</w:t>
            </w:r>
          </w:p>
        </w:tc>
        <w:tc>
          <w:tcPr>
            <w:tcW w:w="888" w:type="dxa"/>
            <w:tcBorders>
              <w:top w:val="nil"/>
              <w:left w:val="nil"/>
              <w:bottom w:val="single" w:sz="4" w:space="0" w:color="auto"/>
              <w:right w:val="single" w:sz="4" w:space="0" w:color="auto"/>
            </w:tcBorders>
            <w:shd w:val="clear" w:color="auto" w:fill="auto"/>
            <w:vAlign w:val="bottom"/>
            <w:hideMark/>
          </w:tcPr>
          <w:p w14:paraId="2F1CD7D0" w14:textId="77777777" w:rsidR="002D4B13" w:rsidRPr="00C221D3" w:rsidRDefault="002D4B13" w:rsidP="00E24441">
            <w:r w:rsidRPr="00C221D3">
              <w:t>Dhr. E.Z.</w:t>
            </w:r>
          </w:p>
        </w:tc>
        <w:tc>
          <w:tcPr>
            <w:tcW w:w="1947" w:type="dxa"/>
            <w:tcBorders>
              <w:top w:val="nil"/>
              <w:left w:val="nil"/>
              <w:bottom w:val="single" w:sz="4" w:space="0" w:color="auto"/>
              <w:right w:val="single" w:sz="4" w:space="0" w:color="auto"/>
            </w:tcBorders>
            <w:shd w:val="clear" w:color="auto" w:fill="auto"/>
            <w:vAlign w:val="bottom"/>
            <w:hideMark/>
          </w:tcPr>
          <w:p w14:paraId="00900A3A" w14:textId="77777777" w:rsidR="002D4B13" w:rsidRPr="00C221D3" w:rsidRDefault="002D4B13" w:rsidP="00E24441">
            <w:r w:rsidRPr="00C221D3">
              <w:t>betaling van enkele schulden, bedrag onbekend</w:t>
            </w:r>
          </w:p>
        </w:tc>
        <w:tc>
          <w:tcPr>
            <w:tcW w:w="1134" w:type="dxa"/>
            <w:tcBorders>
              <w:top w:val="nil"/>
              <w:left w:val="nil"/>
              <w:bottom w:val="single" w:sz="4" w:space="0" w:color="auto"/>
              <w:right w:val="nil"/>
            </w:tcBorders>
            <w:shd w:val="clear" w:color="auto" w:fill="auto"/>
            <w:vAlign w:val="bottom"/>
            <w:hideMark/>
          </w:tcPr>
          <w:p w14:paraId="30E5075F" w14:textId="77777777" w:rsidR="002D4B13" w:rsidRPr="00C221D3" w:rsidRDefault="002D4B13" w:rsidP="00E24441">
            <w:r w:rsidRPr="00C221D3">
              <w:t> </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5D58991C" w14:textId="77777777" w:rsidR="002D4B13" w:rsidRDefault="002D4B13" w:rsidP="00E24441">
            <w:pPr>
              <w:pStyle w:val="Geenafstand"/>
            </w:pPr>
            <w:r w:rsidRPr="00C221D3">
              <w:t xml:space="preserve">Meneer heeft een begeleider / behandelaar. Via die weg en middels </w:t>
            </w:r>
          </w:p>
          <w:p w14:paraId="2AF6A519" w14:textId="77777777" w:rsidR="002D4B13" w:rsidRDefault="002D4B13" w:rsidP="00E24441">
            <w:pPr>
              <w:pStyle w:val="Geenafstand"/>
            </w:pPr>
            <w:r w:rsidRPr="00C221D3">
              <w:t xml:space="preserve">zijn inkomen van 3000 euro netto per maand zou zijn schuld buiten </w:t>
            </w:r>
          </w:p>
          <w:p w14:paraId="53286AAD" w14:textId="77777777" w:rsidR="002D4B13" w:rsidRPr="00C221D3" w:rsidRDefault="002D4B13" w:rsidP="00E24441">
            <w:pPr>
              <w:pStyle w:val="Geenafstand"/>
            </w:pPr>
            <w:r w:rsidRPr="00C221D3">
              <w:t xml:space="preserve">het Noodfonds op te lossen moeten zijn. </w:t>
            </w:r>
          </w:p>
        </w:tc>
      </w:tr>
      <w:tr w:rsidR="002D4B13" w:rsidRPr="00C221D3" w14:paraId="612B7490" w14:textId="77777777" w:rsidTr="00E24441">
        <w:trPr>
          <w:trHeight w:val="18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70DD96C3" w14:textId="77777777" w:rsidR="002D4B13" w:rsidRPr="00C221D3" w:rsidRDefault="002D4B13" w:rsidP="00E24441">
            <w:r w:rsidRPr="00C221D3">
              <w:t>30-12-2022</w:t>
            </w:r>
          </w:p>
        </w:tc>
        <w:tc>
          <w:tcPr>
            <w:tcW w:w="888" w:type="dxa"/>
            <w:tcBorders>
              <w:top w:val="nil"/>
              <w:left w:val="nil"/>
              <w:bottom w:val="single" w:sz="4" w:space="0" w:color="auto"/>
              <w:right w:val="single" w:sz="4" w:space="0" w:color="auto"/>
            </w:tcBorders>
            <w:shd w:val="clear" w:color="auto" w:fill="auto"/>
            <w:vAlign w:val="bottom"/>
            <w:hideMark/>
          </w:tcPr>
          <w:p w14:paraId="7FEDA8A7" w14:textId="77777777" w:rsidR="002D4B13" w:rsidRPr="00C221D3" w:rsidRDefault="002D4B13" w:rsidP="00E24441">
            <w:r w:rsidRPr="00C221D3">
              <w:t>Mevr. A.S.</w:t>
            </w:r>
          </w:p>
        </w:tc>
        <w:tc>
          <w:tcPr>
            <w:tcW w:w="1947" w:type="dxa"/>
            <w:tcBorders>
              <w:top w:val="nil"/>
              <w:left w:val="nil"/>
              <w:bottom w:val="single" w:sz="4" w:space="0" w:color="auto"/>
              <w:right w:val="single" w:sz="4" w:space="0" w:color="auto"/>
            </w:tcBorders>
            <w:shd w:val="clear" w:color="auto" w:fill="auto"/>
            <w:vAlign w:val="bottom"/>
            <w:hideMark/>
          </w:tcPr>
          <w:p w14:paraId="5B6C0B92" w14:textId="77777777" w:rsidR="002D4B13" w:rsidRPr="00C221D3" w:rsidRDefault="002D4B13" w:rsidP="00E24441">
            <w:r w:rsidRPr="00C221D3">
              <w:t>Mevrouw heeft naar eigen zeggen "geldnood"</w:t>
            </w:r>
          </w:p>
        </w:tc>
        <w:tc>
          <w:tcPr>
            <w:tcW w:w="1134" w:type="dxa"/>
            <w:tcBorders>
              <w:top w:val="nil"/>
              <w:left w:val="nil"/>
              <w:bottom w:val="single" w:sz="4" w:space="0" w:color="auto"/>
              <w:right w:val="nil"/>
            </w:tcBorders>
            <w:shd w:val="clear" w:color="auto" w:fill="auto"/>
            <w:vAlign w:val="bottom"/>
            <w:hideMark/>
          </w:tcPr>
          <w:p w14:paraId="5B04D873" w14:textId="77777777" w:rsidR="002D4B13" w:rsidRPr="00C221D3" w:rsidRDefault="002D4B13" w:rsidP="00E24441">
            <w:r w:rsidRPr="00C221D3">
              <w:t>onbekend</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63F089A5" w14:textId="77777777" w:rsidR="002D4B13" w:rsidRDefault="002D4B13" w:rsidP="00E24441">
            <w:pPr>
              <w:pStyle w:val="Geenafstand"/>
            </w:pPr>
            <w:r w:rsidRPr="00C221D3">
              <w:t xml:space="preserve">Mijn "onderzoek" wijst uit dat mevrouw in het verleden via diverse </w:t>
            </w:r>
          </w:p>
          <w:p w14:paraId="1DDD5EED" w14:textId="3925E2F9" w:rsidR="002D4B13" w:rsidRDefault="002D4B13" w:rsidP="00E24441">
            <w:pPr>
              <w:pStyle w:val="Geenafstand"/>
            </w:pPr>
            <w:r w:rsidRPr="00C221D3">
              <w:t xml:space="preserve">wegen hulp heeft gehad betreffende </w:t>
            </w:r>
            <w:r w:rsidR="00D8516F" w:rsidRPr="00C221D3">
              <w:t>financiële</w:t>
            </w:r>
            <w:r w:rsidRPr="00C221D3">
              <w:t>- en andere problemen.</w:t>
            </w:r>
          </w:p>
          <w:p w14:paraId="508F77B9" w14:textId="77777777" w:rsidR="002D4B13" w:rsidRDefault="002D4B13" w:rsidP="00E24441">
            <w:pPr>
              <w:pStyle w:val="Geenafstand"/>
            </w:pPr>
            <w:r w:rsidRPr="00C221D3">
              <w:t xml:space="preserve"> Zij blijkt van "deur-tot-deur" te gaan op zoek naar geld en heeft </w:t>
            </w:r>
          </w:p>
          <w:p w14:paraId="2AF0D4F1" w14:textId="77777777" w:rsidR="002D4B13" w:rsidRDefault="002D4B13" w:rsidP="00E24441">
            <w:pPr>
              <w:pStyle w:val="Geenafstand"/>
            </w:pPr>
            <w:r w:rsidRPr="00C221D3">
              <w:t xml:space="preserve">ook hulpinstanties de rug toegekeerd omdat zij van mening was </w:t>
            </w:r>
          </w:p>
          <w:p w14:paraId="7425E821" w14:textId="77777777" w:rsidR="002D4B13" w:rsidRDefault="002D4B13" w:rsidP="00E24441">
            <w:pPr>
              <w:pStyle w:val="Geenafstand"/>
            </w:pPr>
            <w:r w:rsidRPr="00C221D3">
              <w:t xml:space="preserve">niet goed geholpen te worden. Om deze redenen is hulp van </w:t>
            </w:r>
          </w:p>
          <w:p w14:paraId="6D473E3C" w14:textId="77777777" w:rsidR="002D4B13" w:rsidRPr="00C221D3" w:rsidRDefault="002D4B13" w:rsidP="00E24441">
            <w:pPr>
              <w:pStyle w:val="Geenafstand"/>
            </w:pPr>
            <w:r w:rsidRPr="00C221D3">
              <w:t>het Noodfonds m.i. niet aan de orde.</w:t>
            </w:r>
          </w:p>
        </w:tc>
      </w:tr>
      <w:tr w:rsidR="002D4B13" w:rsidRPr="00C221D3" w14:paraId="57BE5B8C" w14:textId="77777777" w:rsidTr="00E24441">
        <w:trPr>
          <w:trHeight w:val="300"/>
        </w:trPr>
        <w:tc>
          <w:tcPr>
            <w:tcW w:w="426" w:type="dxa"/>
            <w:tcBorders>
              <w:top w:val="nil"/>
              <w:left w:val="single" w:sz="12" w:space="0" w:color="auto"/>
              <w:bottom w:val="single" w:sz="4" w:space="0" w:color="auto"/>
              <w:right w:val="single" w:sz="4" w:space="0" w:color="auto"/>
            </w:tcBorders>
            <w:shd w:val="clear" w:color="auto" w:fill="auto"/>
            <w:vAlign w:val="bottom"/>
            <w:hideMark/>
          </w:tcPr>
          <w:p w14:paraId="5B23A063" w14:textId="77777777" w:rsidR="002D4B13" w:rsidRPr="00C221D3" w:rsidRDefault="002D4B13" w:rsidP="00E24441">
            <w:r w:rsidRPr="00C221D3">
              <w:t> </w:t>
            </w:r>
          </w:p>
        </w:tc>
        <w:tc>
          <w:tcPr>
            <w:tcW w:w="888" w:type="dxa"/>
            <w:tcBorders>
              <w:top w:val="nil"/>
              <w:left w:val="nil"/>
              <w:bottom w:val="single" w:sz="4" w:space="0" w:color="auto"/>
              <w:right w:val="single" w:sz="4" w:space="0" w:color="auto"/>
            </w:tcBorders>
            <w:shd w:val="clear" w:color="auto" w:fill="auto"/>
            <w:vAlign w:val="bottom"/>
            <w:hideMark/>
          </w:tcPr>
          <w:p w14:paraId="00CCDB46" w14:textId="77777777" w:rsidR="002D4B13" w:rsidRPr="00C221D3" w:rsidRDefault="002D4B13" w:rsidP="00E24441">
            <w:r w:rsidRPr="00C221D3">
              <w:t> </w:t>
            </w:r>
          </w:p>
        </w:tc>
        <w:tc>
          <w:tcPr>
            <w:tcW w:w="1947" w:type="dxa"/>
            <w:tcBorders>
              <w:top w:val="nil"/>
              <w:left w:val="nil"/>
              <w:bottom w:val="single" w:sz="4" w:space="0" w:color="auto"/>
              <w:right w:val="single" w:sz="4" w:space="0" w:color="auto"/>
            </w:tcBorders>
            <w:shd w:val="clear" w:color="auto" w:fill="auto"/>
            <w:vAlign w:val="bottom"/>
            <w:hideMark/>
          </w:tcPr>
          <w:p w14:paraId="4E04AFB8" w14:textId="77777777" w:rsidR="002D4B13" w:rsidRPr="00C221D3" w:rsidRDefault="002D4B13" w:rsidP="00E24441">
            <w:r w:rsidRPr="00C221D3">
              <w:t> </w:t>
            </w:r>
          </w:p>
        </w:tc>
        <w:tc>
          <w:tcPr>
            <w:tcW w:w="1134" w:type="dxa"/>
            <w:tcBorders>
              <w:top w:val="nil"/>
              <w:left w:val="nil"/>
              <w:bottom w:val="single" w:sz="4" w:space="0" w:color="auto"/>
              <w:right w:val="nil"/>
            </w:tcBorders>
            <w:shd w:val="clear" w:color="auto" w:fill="auto"/>
            <w:vAlign w:val="bottom"/>
            <w:hideMark/>
          </w:tcPr>
          <w:p w14:paraId="24D614E4" w14:textId="77777777" w:rsidR="002D4B13" w:rsidRPr="00C221D3" w:rsidRDefault="002D4B13" w:rsidP="00E24441">
            <w:r w:rsidRPr="00C221D3">
              <w:t> </w:t>
            </w:r>
          </w:p>
        </w:tc>
        <w:tc>
          <w:tcPr>
            <w:tcW w:w="12470" w:type="dxa"/>
            <w:tcBorders>
              <w:top w:val="nil"/>
              <w:left w:val="single" w:sz="4" w:space="0" w:color="auto"/>
              <w:bottom w:val="single" w:sz="4" w:space="0" w:color="auto"/>
              <w:right w:val="single" w:sz="12" w:space="0" w:color="auto"/>
            </w:tcBorders>
            <w:shd w:val="clear" w:color="auto" w:fill="auto"/>
            <w:vAlign w:val="bottom"/>
            <w:hideMark/>
          </w:tcPr>
          <w:p w14:paraId="43EC351C" w14:textId="77777777" w:rsidR="002D4B13" w:rsidRPr="00C221D3" w:rsidRDefault="002D4B13" w:rsidP="00E24441">
            <w:r w:rsidRPr="00C221D3">
              <w:t> </w:t>
            </w:r>
          </w:p>
        </w:tc>
      </w:tr>
      <w:tr w:rsidR="002D4B13" w:rsidRPr="00C221D3" w14:paraId="08439B82" w14:textId="77777777" w:rsidTr="00E24441">
        <w:trPr>
          <w:trHeight w:val="315"/>
        </w:trPr>
        <w:tc>
          <w:tcPr>
            <w:tcW w:w="426" w:type="dxa"/>
            <w:tcBorders>
              <w:top w:val="nil"/>
              <w:left w:val="single" w:sz="12" w:space="0" w:color="auto"/>
              <w:bottom w:val="single" w:sz="12" w:space="0" w:color="auto"/>
              <w:right w:val="single" w:sz="4" w:space="0" w:color="auto"/>
            </w:tcBorders>
            <w:shd w:val="clear" w:color="auto" w:fill="auto"/>
            <w:vAlign w:val="bottom"/>
            <w:hideMark/>
          </w:tcPr>
          <w:p w14:paraId="3CCAE4AC" w14:textId="77777777" w:rsidR="002D4B13" w:rsidRPr="00C221D3" w:rsidRDefault="002D4B13" w:rsidP="00E24441">
            <w:r w:rsidRPr="00C221D3">
              <w:t> </w:t>
            </w:r>
          </w:p>
        </w:tc>
        <w:tc>
          <w:tcPr>
            <w:tcW w:w="888" w:type="dxa"/>
            <w:tcBorders>
              <w:top w:val="nil"/>
              <w:left w:val="nil"/>
              <w:bottom w:val="single" w:sz="12" w:space="0" w:color="auto"/>
              <w:right w:val="single" w:sz="4" w:space="0" w:color="auto"/>
            </w:tcBorders>
            <w:shd w:val="clear" w:color="auto" w:fill="auto"/>
            <w:vAlign w:val="bottom"/>
            <w:hideMark/>
          </w:tcPr>
          <w:p w14:paraId="4EB37A04" w14:textId="77777777" w:rsidR="002D4B13" w:rsidRPr="00C221D3" w:rsidRDefault="002D4B13" w:rsidP="00E24441">
            <w:r w:rsidRPr="00C221D3">
              <w:t> </w:t>
            </w:r>
          </w:p>
        </w:tc>
        <w:tc>
          <w:tcPr>
            <w:tcW w:w="1947" w:type="dxa"/>
            <w:tcBorders>
              <w:top w:val="nil"/>
              <w:left w:val="nil"/>
              <w:bottom w:val="single" w:sz="12" w:space="0" w:color="auto"/>
              <w:right w:val="single" w:sz="4" w:space="0" w:color="auto"/>
            </w:tcBorders>
            <w:shd w:val="clear" w:color="auto" w:fill="auto"/>
            <w:vAlign w:val="bottom"/>
            <w:hideMark/>
          </w:tcPr>
          <w:p w14:paraId="565CDBFF" w14:textId="77777777" w:rsidR="002D4B13" w:rsidRPr="00C221D3" w:rsidRDefault="002D4B13" w:rsidP="00E24441">
            <w:r w:rsidRPr="00C221D3">
              <w:t> </w:t>
            </w:r>
          </w:p>
        </w:tc>
        <w:tc>
          <w:tcPr>
            <w:tcW w:w="1134" w:type="dxa"/>
            <w:tcBorders>
              <w:top w:val="nil"/>
              <w:left w:val="nil"/>
              <w:bottom w:val="single" w:sz="12" w:space="0" w:color="auto"/>
              <w:right w:val="nil"/>
            </w:tcBorders>
            <w:shd w:val="clear" w:color="auto" w:fill="auto"/>
            <w:vAlign w:val="bottom"/>
            <w:hideMark/>
          </w:tcPr>
          <w:p w14:paraId="437098BB" w14:textId="77777777" w:rsidR="002D4B13" w:rsidRPr="00C221D3" w:rsidRDefault="002D4B13" w:rsidP="00E24441">
            <w:r w:rsidRPr="00C221D3">
              <w:t> </w:t>
            </w:r>
          </w:p>
        </w:tc>
        <w:tc>
          <w:tcPr>
            <w:tcW w:w="12470" w:type="dxa"/>
            <w:tcBorders>
              <w:top w:val="nil"/>
              <w:left w:val="single" w:sz="4" w:space="0" w:color="auto"/>
              <w:bottom w:val="single" w:sz="12" w:space="0" w:color="auto"/>
              <w:right w:val="single" w:sz="12" w:space="0" w:color="auto"/>
            </w:tcBorders>
            <w:shd w:val="clear" w:color="auto" w:fill="auto"/>
            <w:vAlign w:val="bottom"/>
            <w:hideMark/>
          </w:tcPr>
          <w:p w14:paraId="51A028A1" w14:textId="77777777" w:rsidR="002D4B13" w:rsidRPr="00C221D3" w:rsidRDefault="002D4B13" w:rsidP="00E24441">
            <w:r w:rsidRPr="00C221D3">
              <w:t> </w:t>
            </w:r>
          </w:p>
        </w:tc>
      </w:tr>
    </w:tbl>
    <w:p w14:paraId="24B176BC" w14:textId="77777777" w:rsidR="002D4B13" w:rsidRDefault="002D4B13" w:rsidP="002D4B13"/>
    <w:p w14:paraId="4A01B5C5" w14:textId="072AD362" w:rsidR="00284407" w:rsidRDefault="00EB22BB" w:rsidP="00D73970">
      <w:pPr>
        <w:rPr>
          <w:rFonts w:ascii="Arial" w:hAnsi="Arial" w:cs="Arial"/>
          <w:b/>
        </w:rPr>
      </w:pPr>
      <w:r>
        <w:rPr>
          <w:rFonts w:ascii="Arial" w:hAnsi="Arial" w:cs="Arial"/>
          <w:b/>
        </w:rPr>
        <w:t>Bijlage 3</w:t>
      </w:r>
    </w:p>
    <w:p w14:paraId="5A038EB7" w14:textId="5586DE44" w:rsidR="00284407" w:rsidRDefault="00284407" w:rsidP="00D73970">
      <w:pPr>
        <w:rPr>
          <w:rFonts w:ascii="Arial" w:hAnsi="Arial" w:cs="Arial"/>
          <w:b/>
        </w:rPr>
      </w:pPr>
    </w:p>
    <w:p w14:paraId="409469ED" w14:textId="7E8DC017" w:rsidR="00705060" w:rsidRDefault="00705060" w:rsidP="00D73970">
      <w:pPr>
        <w:rPr>
          <w:rFonts w:ascii="Arial" w:hAnsi="Arial" w:cs="Arial"/>
          <w:b/>
        </w:rPr>
      </w:pPr>
      <w:r>
        <w:rPr>
          <w:rFonts w:ascii="Arial" w:hAnsi="Arial" w:cs="Arial"/>
          <w:b/>
        </w:rPr>
        <w:t>Zie aparte bijlage</w:t>
      </w:r>
      <w:r w:rsidR="00001754">
        <w:rPr>
          <w:rFonts w:ascii="Arial" w:hAnsi="Arial" w:cs="Arial"/>
          <w:b/>
        </w:rPr>
        <w:t xml:space="preserve"> 3</w:t>
      </w:r>
    </w:p>
    <w:p w14:paraId="3209C419" w14:textId="3BB4D46A" w:rsidR="00284407" w:rsidRDefault="00284407" w:rsidP="00D73970">
      <w:pPr>
        <w:rPr>
          <w:rFonts w:ascii="Arial" w:hAnsi="Arial" w:cs="Arial"/>
          <w:b/>
        </w:rPr>
      </w:pPr>
    </w:p>
    <w:p w14:paraId="2345BE7A" w14:textId="60016509" w:rsidR="00284407" w:rsidRDefault="00284407" w:rsidP="00D73970">
      <w:pPr>
        <w:rPr>
          <w:rFonts w:ascii="Arial" w:hAnsi="Arial" w:cs="Arial"/>
          <w:b/>
        </w:rPr>
      </w:pPr>
    </w:p>
    <w:p w14:paraId="0120F07E" w14:textId="67B6B044" w:rsidR="00284407" w:rsidRDefault="00284407" w:rsidP="00D73970">
      <w:pPr>
        <w:rPr>
          <w:rFonts w:ascii="Arial" w:hAnsi="Arial" w:cs="Arial"/>
          <w:b/>
        </w:rPr>
      </w:pPr>
    </w:p>
    <w:p w14:paraId="66951E22" w14:textId="01B1E635" w:rsidR="00284407" w:rsidRDefault="00284407" w:rsidP="00D73970">
      <w:pPr>
        <w:rPr>
          <w:rFonts w:ascii="Arial" w:hAnsi="Arial" w:cs="Arial"/>
          <w:b/>
        </w:rPr>
      </w:pPr>
    </w:p>
    <w:p w14:paraId="20D9294A" w14:textId="1703DBB0" w:rsidR="00284407" w:rsidRDefault="00E44338" w:rsidP="00D73970">
      <w:pPr>
        <w:rPr>
          <w:rFonts w:ascii="Arial" w:hAnsi="Arial" w:cs="Arial"/>
          <w:b/>
        </w:rPr>
      </w:pPr>
      <w:r>
        <w:rPr>
          <w:rFonts w:ascii="Arial" w:hAnsi="Arial" w:cs="Arial"/>
          <w:b/>
        </w:rPr>
        <w:t>Bijlage 4</w:t>
      </w:r>
    </w:p>
    <w:p w14:paraId="34AE697A" w14:textId="22115001" w:rsidR="00284407" w:rsidRDefault="00284407" w:rsidP="00D73970">
      <w:pPr>
        <w:rPr>
          <w:rFonts w:ascii="Arial" w:hAnsi="Arial" w:cs="Arial"/>
          <w:b/>
        </w:rPr>
      </w:pPr>
    </w:p>
    <w:p w14:paraId="0793D68E" w14:textId="77777777" w:rsidR="00EC7EED" w:rsidRPr="002861E3" w:rsidRDefault="00EC7EED" w:rsidP="00EC7EED">
      <w:pPr>
        <w:pStyle w:val="Geenafstand"/>
        <w:rPr>
          <w:b/>
          <w:bCs/>
          <w:sz w:val="28"/>
          <w:szCs w:val="28"/>
        </w:rPr>
      </w:pPr>
      <w:r w:rsidRPr="002861E3">
        <w:rPr>
          <w:b/>
          <w:bCs/>
          <w:sz w:val="28"/>
          <w:szCs w:val="28"/>
        </w:rPr>
        <w:t>Armoedeprobleem in Kaag en Braassem</w:t>
      </w:r>
    </w:p>
    <w:p w14:paraId="4D9AC38D" w14:textId="77777777" w:rsidR="00EC7EED" w:rsidRDefault="00EC7EED" w:rsidP="00EC7EED">
      <w:pPr>
        <w:pStyle w:val="Geenafstand"/>
        <w:rPr>
          <w:b/>
          <w:bCs/>
          <w:sz w:val="24"/>
          <w:szCs w:val="24"/>
        </w:rPr>
      </w:pPr>
      <w:r>
        <w:rPr>
          <w:b/>
          <w:bCs/>
          <w:sz w:val="24"/>
          <w:szCs w:val="24"/>
        </w:rPr>
        <w:t>In de afgelopen tijd zien we steeds meer berichten over mensen die in financiële problemen komen. Dit kan door allerlei omstandigheden worden veroorzaakt, zoals de stijgende energiekosten, prijzen van levensonderhoud die de pan uit rijzen, enz.</w:t>
      </w:r>
    </w:p>
    <w:p w14:paraId="454CDA61" w14:textId="77777777" w:rsidR="00EC7EED" w:rsidRDefault="00EC7EED" w:rsidP="00EC7EED">
      <w:pPr>
        <w:pStyle w:val="Geenafstand"/>
        <w:rPr>
          <w:b/>
          <w:bCs/>
          <w:sz w:val="24"/>
          <w:szCs w:val="24"/>
        </w:rPr>
      </w:pPr>
      <w:r>
        <w:rPr>
          <w:b/>
          <w:bCs/>
          <w:sz w:val="24"/>
          <w:szCs w:val="24"/>
        </w:rPr>
        <w:t>Maar er kunnen ook andere omstandigheden zijn waardoor iemand plotseling in de financiële problemen komt en waarvoor (nog) geen oplossing voorhanden is via rijks of gemeentelijke voorzieningen.</w:t>
      </w:r>
    </w:p>
    <w:p w14:paraId="30629321" w14:textId="77777777" w:rsidR="00EC7EED" w:rsidRPr="00042DFE" w:rsidRDefault="00EC7EED" w:rsidP="00EC7EED">
      <w:pPr>
        <w:pStyle w:val="Geenafstand"/>
        <w:rPr>
          <w:b/>
          <w:bCs/>
          <w:sz w:val="24"/>
          <w:szCs w:val="24"/>
        </w:rPr>
      </w:pPr>
      <w:r w:rsidRPr="00042DFE">
        <w:rPr>
          <w:b/>
          <w:bCs/>
          <w:sz w:val="24"/>
          <w:szCs w:val="24"/>
        </w:rPr>
        <w:t>In dat geval kan Stichting Sociaal Noodfonds Kaag en Braassem wellicht hulp bieden.</w:t>
      </w:r>
    </w:p>
    <w:p w14:paraId="50B3354D" w14:textId="77777777" w:rsidR="00EC7EED" w:rsidRPr="00042DFE" w:rsidRDefault="00EC7EED" w:rsidP="00EC7EED">
      <w:pPr>
        <w:pStyle w:val="Geenafstand"/>
        <w:rPr>
          <w:b/>
          <w:bCs/>
          <w:sz w:val="24"/>
          <w:szCs w:val="24"/>
        </w:rPr>
      </w:pPr>
    </w:p>
    <w:p w14:paraId="06109C6C" w14:textId="77777777" w:rsidR="00EC7EED" w:rsidRDefault="00EC7EED" w:rsidP="00EC7EED">
      <w:pPr>
        <w:pStyle w:val="Geenafstand"/>
        <w:rPr>
          <w:sz w:val="24"/>
          <w:szCs w:val="24"/>
        </w:rPr>
      </w:pPr>
      <w:r w:rsidRPr="003F43C4">
        <w:rPr>
          <w:sz w:val="24"/>
          <w:szCs w:val="24"/>
        </w:rPr>
        <w:t>Het Noodfonds is ontstaan doordat diverse binnen Kaag en Braassem werkzame fondsen hiaten in de hulpverlening signaleerden.  De bestaande fondsen blijven hun goede werk gewoon doen, maar het Sociaal Noodfonds is niet kerkelijk gebonden, niet gericht op een speciale doelgroep en wil hulp bieden gewoon aan eenieder die dat nodig heeft. De verwachting is dat hierdoor de grens voor mensen om een beroep te doen op het fonds lager zal zijn.</w:t>
      </w:r>
      <w:r>
        <w:rPr>
          <w:sz w:val="24"/>
          <w:szCs w:val="24"/>
        </w:rPr>
        <w:t xml:space="preserve"> </w:t>
      </w:r>
      <w:r w:rsidRPr="003F43C4">
        <w:rPr>
          <w:sz w:val="24"/>
          <w:szCs w:val="24"/>
        </w:rPr>
        <w:t>Omdat sprake is van een breed gedragen algemeen Noodfonds kan (nog) beter hulp worden geboden aan mensen in acute nood, waardoor sociaal isolement kan worden voorkomen.</w:t>
      </w:r>
    </w:p>
    <w:p w14:paraId="464D9FB8" w14:textId="77777777" w:rsidR="00EC7EED" w:rsidRPr="003F43C4" w:rsidRDefault="00EC7EED" w:rsidP="00EC7EED">
      <w:pPr>
        <w:pStyle w:val="Geenafstand"/>
        <w:rPr>
          <w:sz w:val="24"/>
          <w:szCs w:val="24"/>
        </w:rPr>
      </w:pPr>
    </w:p>
    <w:p w14:paraId="2AF5306F" w14:textId="77777777" w:rsidR="00EC7EED" w:rsidRPr="003F43C4" w:rsidRDefault="00EC7EED" w:rsidP="00EC7EED">
      <w:pPr>
        <w:pStyle w:val="Geenafstand"/>
        <w:rPr>
          <w:b/>
          <w:bCs/>
          <w:sz w:val="24"/>
          <w:szCs w:val="24"/>
        </w:rPr>
      </w:pPr>
      <w:r w:rsidRPr="00042DFE">
        <w:rPr>
          <w:b/>
          <w:bCs/>
          <w:sz w:val="24"/>
          <w:szCs w:val="24"/>
        </w:rPr>
        <w:t xml:space="preserve">Het </w:t>
      </w:r>
      <w:r w:rsidRPr="003F43C4">
        <w:rPr>
          <w:b/>
          <w:bCs/>
          <w:sz w:val="24"/>
          <w:szCs w:val="24"/>
        </w:rPr>
        <w:t>Noodfonds kent drie vormen van hulpverstrekking:</w:t>
      </w:r>
    </w:p>
    <w:p w14:paraId="1B4FDCF5" w14:textId="77777777" w:rsidR="00EC7EED" w:rsidRPr="003F43C4" w:rsidRDefault="00EC7EED" w:rsidP="00EC7EED">
      <w:pPr>
        <w:pStyle w:val="Geenafstand"/>
        <w:rPr>
          <w:sz w:val="24"/>
          <w:szCs w:val="24"/>
        </w:rPr>
      </w:pPr>
      <w:r w:rsidRPr="003F43C4">
        <w:rPr>
          <w:sz w:val="24"/>
          <w:szCs w:val="24"/>
        </w:rPr>
        <w:t>–          In de vorm van een lening (beoordeeld wordt of de hulpvrager voldoende aflossingscapaciteit heeft)</w:t>
      </w:r>
    </w:p>
    <w:p w14:paraId="61DC532E" w14:textId="77777777" w:rsidR="00EC7EED" w:rsidRPr="003F43C4" w:rsidRDefault="00EC7EED" w:rsidP="00EC7EED">
      <w:pPr>
        <w:pStyle w:val="Geenafstand"/>
        <w:rPr>
          <w:sz w:val="24"/>
          <w:szCs w:val="24"/>
        </w:rPr>
      </w:pPr>
      <w:r w:rsidRPr="003F43C4">
        <w:rPr>
          <w:sz w:val="24"/>
          <w:szCs w:val="24"/>
        </w:rPr>
        <w:t>–          In de vorm van een gift (bij geen of onvoldoende aflossingscapaciteit bij de hulpvrager)</w:t>
      </w:r>
    </w:p>
    <w:p w14:paraId="5C70040B" w14:textId="2D31A2B5" w:rsidR="00EC7EED" w:rsidRPr="003F43C4" w:rsidRDefault="00EC7EED" w:rsidP="00EC7EED">
      <w:pPr>
        <w:pStyle w:val="Geenafstand"/>
        <w:rPr>
          <w:sz w:val="24"/>
          <w:szCs w:val="24"/>
        </w:rPr>
      </w:pPr>
      <w:r w:rsidRPr="003F43C4">
        <w:rPr>
          <w:sz w:val="24"/>
          <w:szCs w:val="24"/>
        </w:rPr>
        <w:t xml:space="preserve">–          In natura </w:t>
      </w:r>
      <w:r w:rsidR="00D8516F" w:rsidRPr="003F43C4">
        <w:rPr>
          <w:sz w:val="24"/>
          <w:szCs w:val="24"/>
        </w:rPr>
        <w:t>(bijvoorbeeld</w:t>
      </w:r>
      <w:r w:rsidRPr="003F43C4">
        <w:rPr>
          <w:sz w:val="24"/>
          <w:szCs w:val="24"/>
        </w:rPr>
        <w:t xml:space="preserve"> het vervangen of repareren van een niet functionerend </w:t>
      </w:r>
      <w:r w:rsidR="00D8516F" w:rsidRPr="003F43C4">
        <w:rPr>
          <w:sz w:val="24"/>
          <w:szCs w:val="24"/>
        </w:rPr>
        <w:t>gebruiksvoorwerp)</w:t>
      </w:r>
    </w:p>
    <w:p w14:paraId="50580F42" w14:textId="77777777" w:rsidR="00EC7EED" w:rsidRPr="003F43C4" w:rsidRDefault="00EC7EED" w:rsidP="00EC7EED">
      <w:pPr>
        <w:pStyle w:val="Geenafstand"/>
        <w:rPr>
          <w:sz w:val="24"/>
          <w:szCs w:val="24"/>
        </w:rPr>
      </w:pPr>
      <w:r w:rsidRPr="003F43C4">
        <w:rPr>
          <w:sz w:val="24"/>
          <w:szCs w:val="24"/>
        </w:rPr>
        <w:t>Opgemerkt wordt dat financiële hulp in de regel wordt overgemaakt niet aan de hulpvrager maar rechtstreeks aan de schuldeiser.</w:t>
      </w:r>
    </w:p>
    <w:p w14:paraId="5D4E3B14" w14:textId="77777777" w:rsidR="00EC7EED" w:rsidRPr="003F43C4" w:rsidRDefault="00EC7EED" w:rsidP="00EC7EED">
      <w:pPr>
        <w:pStyle w:val="Geenafstand"/>
        <w:rPr>
          <w:sz w:val="24"/>
          <w:szCs w:val="24"/>
        </w:rPr>
      </w:pPr>
      <w:r w:rsidRPr="003F43C4">
        <w:rPr>
          <w:sz w:val="24"/>
          <w:szCs w:val="24"/>
        </w:rPr>
        <w:t>Voor de praktische uitvoering maakt het Noodfonds gebruik van de inzet van een medewerker van uitvoeringsinstantie De Driemaster.</w:t>
      </w:r>
    </w:p>
    <w:p w14:paraId="1D3D61E2" w14:textId="77777777" w:rsidR="00EC7EED" w:rsidRPr="003F43C4" w:rsidRDefault="00EC7EED" w:rsidP="00EC7EED">
      <w:pPr>
        <w:pStyle w:val="Geenafstand"/>
        <w:rPr>
          <w:b/>
          <w:bCs/>
          <w:sz w:val="24"/>
          <w:szCs w:val="24"/>
        </w:rPr>
      </w:pPr>
    </w:p>
    <w:p w14:paraId="56E0D8FE" w14:textId="77777777" w:rsidR="00EC7EED" w:rsidRDefault="00EC7EED" w:rsidP="00EC7EED">
      <w:pPr>
        <w:pStyle w:val="Geenafstand"/>
        <w:rPr>
          <w:b/>
          <w:bCs/>
          <w:sz w:val="24"/>
          <w:szCs w:val="24"/>
        </w:rPr>
      </w:pPr>
      <w:r>
        <w:rPr>
          <w:b/>
          <w:bCs/>
          <w:sz w:val="24"/>
          <w:szCs w:val="24"/>
        </w:rPr>
        <w:t>Hoe kan een aanvraag worden gedaan?</w:t>
      </w:r>
    </w:p>
    <w:p w14:paraId="0AF16377" w14:textId="77777777" w:rsidR="00EC7EED" w:rsidRPr="002861E3" w:rsidRDefault="00EC7EED" w:rsidP="00EC7EED">
      <w:pPr>
        <w:pStyle w:val="Geenafstand"/>
        <w:rPr>
          <w:sz w:val="24"/>
          <w:szCs w:val="24"/>
        </w:rPr>
      </w:pPr>
      <w:r w:rsidRPr="002861E3">
        <w:rPr>
          <w:sz w:val="24"/>
          <w:szCs w:val="24"/>
        </w:rPr>
        <w:t xml:space="preserve">Op de website van het Noodfonds vindt u een aanvraagformulier </w:t>
      </w:r>
    </w:p>
    <w:p w14:paraId="698181E0" w14:textId="77777777" w:rsidR="00EC7EED" w:rsidRDefault="00E37ACA" w:rsidP="00EC7EED">
      <w:pPr>
        <w:pStyle w:val="Geenafstand"/>
        <w:rPr>
          <w:b/>
          <w:bCs/>
          <w:sz w:val="24"/>
          <w:szCs w:val="24"/>
        </w:rPr>
      </w:pPr>
      <w:hyperlink r:id="rId11" w:history="1">
        <w:r w:rsidR="00EC7EED" w:rsidRPr="009E3FD6">
          <w:rPr>
            <w:rStyle w:val="Hyperlink"/>
            <w:b/>
            <w:bCs/>
            <w:sz w:val="24"/>
            <w:szCs w:val="24"/>
          </w:rPr>
          <w:t>https://noodfondskb.nl/aanvraag/</w:t>
        </w:r>
      </w:hyperlink>
    </w:p>
    <w:p w14:paraId="286070AD" w14:textId="77777777" w:rsidR="00EC7EED" w:rsidRDefault="00EC7EED" w:rsidP="00EC7EED">
      <w:pPr>
        <w:pStyle w:val="Geenafstand"/>
        <w:rPr>
          <w:b/>
          <w:bCs/>
          <w:sz w:val="24"/>
          <w:szCs w:val="24"/>
        </w:rPr>
      </w:pPr>
    </w:p>
    <w:p w14:paraId="16CF71D2" w14:textId="64822A4A" w:rsidR="00EC7EED" w:rsidRPr="002861E3" w:rsidRDefault="00EC7EED" w:rsidP="00EC7EED">
      <w:pPr>
        <w:pStyle w:val="Geenafstand"/>
        <w:rPr>
          <w:sz w:val="24"/>
          <w:szCs w:val="24"/>
        </w:rPr>
      </w:pPr>
      <w:r w:rsidRPr="002861E3">
        <w:rPr>
          <w:sz w:val="24"/>
          <w:szCs w:val="24"/>
        </w:rPr>
        <w:lastRenderedPageBreak/>
        <w:t>Verder kunt u voor een aanvraag het Noodfonds telefonisch benaderen op werkdagen tussen 8.00 en 18.00 uur op </w:t>
      </w:r>
      <w:bookmarkStart w:id="2" w:name="_Hlk487630600"/>
      <w:bookmarkEnd w:id="2"/>
      <w:r w:rsidR="00D8516F" w:rsidRPr="002861E3">
        <w:rPr>
          <w:sz w:val="24"/>
          <w:szCs w:val="24"/>
        </w:rPr>
        <w:t>telefoonnr.</w:t>
      </w:r>
      <w:r w:rsidRPr="002861E3">
        <w:rPr>
          <w:sz w:val="24"/>
          <w:szCs w:val="24"/>
        </w:rPr>
        <w:t xml:space="preserve"> 06-83845677</w:t>
      </w:r>
    </w:p>
    <w:p w14:paraId="2F4E3804" w14:textId="77777777" w:rsidR="00EC7EED" w:rsidRDefault="00EC7EED" w:rsidP="00EC7EED">
      <w:pPr>
        <w:pStyle w:val="Geenafstand"/>
        <w:rPr>
          <w:b/>
          <w:bCs/>
          <w:sz w:val="24"/>
          <w:szCs w:val="24"/>
        </w:rPr>
      </w:pPr>
    </w:p>
    <w:p w14:paraId="66C7CA2B" w14:textId="77777777" w:rsidR="00EC7EED" w:rsidRPr="002861E3" w:rsidRDefault="00EC7EED" w:rsidP="00EC7EED">
      <w:pPr>
        <w:pStyle w:val="Geenafstand"/>
        <w:rPr>
          <w:b/>
          <w:bCs/>
          <w:sz w:val="24"/>
          <w:szCs w:val="24"/>
        </w:rPr>
      </w:pPr>
      <w:r w:rsidRPr="002861E3">
        <w:rPr>
          <w:b/>
          <w:bCs/>
          <w:sz w:val="24"/>
          <w:szCs w:val="24"/>
        </w:rPr>
        <w:t>Wie kunnen aanvragen indienen?</w:t>
      </w:r>
    </w:p>
    <w:p w14:paraId="19A3AFDC" w14:textId="77777777" w:rsidR="00EC7EED" w:rsidRPr="002861E3" w:rsidRDefault="00EC7EED" w:rsidP="00EC7EED">
      <w:pPr>
        <w:pStyle w:val="Geenafstand"/>
        <w:rPr>
          <w:sz w:val="24"/>
          <w:szCs w:val="24"/>
        </w:rPr>
      </w:pPr>
      <w:r w:rsidRPr="002861E3">
        <w:rPr>
          <w:sz w:val="24"/>
          <w:szCs w:val="24"/>
        </w:rPr>
        <w:t>Aanvragen kunnen worden ingediend door hulpvragers zelf, zo nodig met hulp van hulp- en dienstverleners.</w:t>
      </w:r>
    </w:p>
    <w:p w14:paraId="379E5567" w14:textId="77777777" w:rsidR="00EC7EED" w:rsidRPr="002861E3" w:rsidRDefault="00EC7EED" w:rsidP="00EC7EED">
      <w:pPr>
        <w:pStyle w:val="Geenafstand"/>
        <w:rPr>
          <w:b/>
          <w:bCs/>
          <w:sz w:val="24"/>
          <w:szCs w:val="24"/>
        </w:rPr>
      </w:pPr>
      <w:r w:rsidRPr="002861E3">
        <w:rPr>
          <w:b/>
          <w:bCs/>
          <w:sz w:val="24"/>
          <w:szCs w:val="24"/>
        </w:rPr>
        <w:t> </w:t>
      </w:r>
    </w:p>
    <w:p w14:paraId="503F1906" w14:textId="77777777" w:rsidR="00EC7EED" w:rsidRPr="002861E3" w:rsidRDefault="00EC7EED" w:rsidP="00EC7EED">
      <w:pPr>
        <w:pStyle w:val="Geenafstand"/>
        <w:rPr>
          <w:b/>
          <w:bCs/>
          <w:sz w:val="24"/>
          <w:szCs w:val="24"/>
        </w:rPr>
      </w:pPr>
      <w:r w:rsidRPr="002861E3">
        <w:rPr>
          <w:b/>
          <w:bCs/>
          <w:sz w:val="24"/>
          <w:szCs w:val="24"/>
        </w:rPr>
        <w:t>Binnen welke termijn kan hulp worden geboden?</w:t>
      </w:r>
    </w:p>
    <w:p w14:paraId="49D0CF76" w14:textId="4F31AE75" w:rsidR="00AA44B5" w:rsidRPr="00AA44B5" w:rsidRDefault="00EC7EED" w:rsidP="00D8516F">
      <w:pPr>
        <w:pStyle w:val="Geenafstand"/>
        <w:rPr>
          <w:rFonts w:ascii="Arial" w:hAnsi="Arial" w:cs="Arial"/>
          <w:b/>
        </w:rPr>
      </w:pPr>
      <w:r w:rsidRPr="002861E3">
        <w:rPr>
          <w:sz w:val="24"/>
          <w:szCs w:val="24"/>
        </w:rPr>
        <w:t>De bedoeling is dat e.e.a. wordt geregeld binnen twee werkdagen.</w:t>
      </w:r>
    </w:p>
    <w:sectPr w:rsidR="00AA44B5" w:rsidRPr="00AA44B5" w:rsidSect="00402BA2">
      <w:footerReference w:type="default" r:id="rId1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6A23" w14:textId="77777777" w:rsidR="00AB5F22" w:rsidRDefault="00AB5F22" w:rsidP="00E42972">
      <w:pPr>
        <w:spacing w:after="0" w:line="240" w:lineRule="auto"/>
      </w:pPr>
      <w:r>
        <w:separator/>
      </w:r>
    </w:p>
  </w:endnote>
  <w:endnote w:type="continuationSeparator" w:id="0">
    <w:p w14:paraId="1D25B95B" w14:textId="77777777" w:rsidR="00AB5F22" w:rsidRDefault="00AB5F22" w:rsidP="00E4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11806"/>
      <w:docPartObj>
        <w:docPartGallery w:val="Page Numbers (Bottom of Page)"/>
        <w:docPartUnique/>
      </w:docPartObj>
    </w:sdtPr>
    <w:sdtEndPr/>
    <w:sdtContent>
      <w:p w14:paraId="063F3CBF" w14:textId="77777777" w:rsidR="00E42972" w:rsidRDefault="00E42972">
        <w:pPr>
          <w:pStyle w:val="Voettekst"/>
          <w:jc w:val="right"/>
        </w:pPr>
        <w:r>
          <w:fldChar w:fldCharType="begin"/>
        </w:r>
        <w:r>
          <w:instrText>PAGE   \* MERGEFORMAT</w:instrText>
        </w:r>
        <w:r>
          <w:fldChar w:fldCharType="separate"/>
        </w:r>
        <w:r>
          <w:t>2</w:t>
        </w:r>
        <w:r>
          <w:fldChar w:fldCharType="end"/>
        </w:r>
      </w:p>
    </w:sdtContent>
  </w:sdt>
  <w:p w14:paraId="430A120D" w14:textId="77777777" w:rsidR="00E42972" w:rsidRDefault="00E429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FBC9" w14:textId="77777777" w:rsidR="00AB5F22" w:rsidRDefault="00AB5F22" w:rsidP="00E42972">
      <w:pPr>
        <w:spacing w:after="0" w:line="240" w:lineRule="auto"/>
      </w:pPr>
      <w:r>
        <w:separator/>
      </w:r>
    </w:p>
  </w:footnote>
  <w:footnote w:type="continuationSeparator" w:id="0">
    <w:p w14:paraId="7F87E20B" w14:textId="77777777" w:rsidR="00AB5F22" w:rsidRDefault="00AB5F22" w:rsidP="00E42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5A53"/>
    <w:multiLevelType w:val="hybridMultilevel"/>
    <w:tmpl w:val="49D6F940"/>
    <w:lvl w:ilvl="0" w:tplc="D650631A">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16719F6"/>
    <w:multiLevelType w:val="hybridMultilevel"/>
    <w:tmpl w:val="8D2AE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BE7CA7"/>
    <w:multiLevelType w:val="hybridMultilevel"/>
    <w:tmpl w:val="FDB4676C"/>
    <w:lvl w:ilvl="0" w:tplc="18224152">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E5F2291"/>
    <w:multiLevelType w:val="hybridMultilevel"/>
    <w:tmpl w:val="B00AFD5A"/>
    <w:lvl w:ilvl="0" w:tplc="170A1EA8">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07E12EB"/>
    <w:multiLevelType w:val="hybridMultilevel"/>
    <w:tmpl w:val="C61475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9075E7"/>
    <w:multiLevelType w:val="hybridMultilevel"/>
    <w:tmpl w:val="DFEE4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292124"/>
    <w:multiLevelType w:val="hybridMultilevel"/>
    <w:tmpl w:val="A69C3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44017C"/>
    <w:multiLevelType w:val="hybridMultilevel"/>
    <w:tmpl w:val="7C9CF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C82A68"/>
    <w:multiLevelType w:val="hybridMultilevel"/>
    <w:tmpl w:val="EB50F3F4"/>
    <w:lvl w:ilvl="0" w:tplc="607AA810">
      <w:start w:val="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29274991">
    <w:abstractNumId w:val="3"/>
  </w:num>
  <w:num w:numId="2" w16cid:durableId="1144664732">
    <w:abstractNumId w:val="0"/>
  </w:num>
  <w:num w:numId="3" w16cid:durableId="679812951">
    <w:abstractNumId w:val="4"/>
  </w:num>
  <w:num w:numId="4" w16cid:durableId="2068718855">
    <w:abstractNumId w:val="5"/>
  </w:num>
  <w:num w:numId="5" w16cid:durableId="249778716">
    <w:abstractNumId w:val="7"/>
  </w:num>
  <w:num w:numId="6" w16cid:durableId="755904021">
    <w:abstractNumId w:val="2"/>
  </w:num>
  <w:num w:numId="7" w16cid:durableId="1107309723">
    <w:abstractNumId w:val="6"/>
  </w:num>
  <w:num w:numId="8" w16cid:durableId="1144930094">
    <w:abstractNumId w:val="1"/>
  </w:num>
  <w:num w:numId="9" w16cid:durableId="53703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91"/>
    <w:rsid w:val="00001754"/>
    <w:rsid w:val="00002BDB"/>
    <w:rsid w:val="00014A0D"/>
    <w:rsid w:val="00035F6C"/>
    <w:rsid w:val="00037018"/>
    <w:rsid w:val="00072186"/>
    <w:rsid w:val="00085980"/>
    <w:rsid w:val="000936EA"/>
    <w:rsid w:val="00097B3F"/>
    <w:rsid w:val="000D079F"/>
    <w:rsid w:val="000D4708"/>
    <w:rsid w:val="001172B5"/>
    <w:rsid w:val="0014149E"/>
    <w:rsid w:val="0014351F"/>
    <w:rsid w:val="00153E25"/>
    <w:rsid w:val="00154EEC"/>
    <w:rsid w:val="00163859"/>
    <w:rsid w:val="00182129"/>
    <w:rsid w:val="00191334"/>
    <w:rsid w:val="001A1EB0"/>
    <w:rsid w:val="001A49D0"/>
    <w:rsid w:val="001A5C62"/>
    <w:rsid w:val="001B54BC"/>
    <w:rsid w:val="001E1622"/>
    <w:rsid w:val="002042C9"/>
    <w:rsid w:val="00212B81"/>
    <w:rsid w:val="00221B7C"/>
    <w:rsid w:val="00250953"/>
    <w:rsid w:val="002509DE"/>
    <w:rsid w:val="00253ACA"/>
    <w:rsid w:val="0025427B"/>
    <w:rsid w:val="00266CCD"/>
    <w:rsid w:val="00266E8C"/>
    <w:rsid w:val="00272D1C"/>
    <w:rsid w:val="00273ED2"/>
    <w:rsid w:val="00274952"/>
    <w:rsid w:val="00282DDD"/>
    <w:rsid w:val="00284407"/>
    <w:rsid w:val="00285B76"/>
    <w:rsid w:val="002A3B7E"/>
    <w:rsid w:val="002C2758"/>
    <w:rsid w:val="002D4B13"/>
    <w:rsid w:val="002E65E8"/>
    <w:rsid w:val="00300146"/>
    <w:rsid w:val="0031534A"/>
    <w:rsid w:val="003231F1"/>
    <w:rsid w:val="00334682"/>
    <w:rsid w:val="00334A1E"/>
    <w:rsid w:val="00340003"/>
    <w:rsid w:val="00352BB7"/>
    <w:rsid w:val="00365901"/>
    <w:rsid w:val="003667A9"/>
    <w:rsid w:val="003715AF"/>
    <w:rsid w:val="00397B4E"/>
    <w:rsid w:val="003A0E14"/>
    <w:rsid w:val="003A7C0D"/>
    <w:rsid w:val="003F193B"/>
    <w:rsid w:val="003F3055"/>
    <w:rsid w:val="00400F7D"/>
    <w:rsid w:val="00402BA2"/>
    <w:rsid w:val="00412CC4"/>
    <w:rsid w:val="00423D14"/>
    <w:rsid w:val="00424838"/>
    <w:rsid w:val="00426F96"/>
    <w:rsid w:val="00431A96"/>
    <w:rsid w:val="0043649F"/>
    <w:rsid w:val="00440F23"/>
    <w:rsid w:val="004438AE"/>
    <w:rsid w:val="004557AC"/>
    <w:rsid w:val="00473290"/>
    <w:rsid w:val="00492AF1"/>
    <w:rsid w:val="004958B1"/>
    <w:rsid w:val="00496A85"/>
    <w:rsid w:val="004A2632"/>
    <w:rsid w:val="004C1489"/>
    <w:rsid w:val="004C2545"/>
    <w:rsid w:val="004C376A"/>
    <w:rsid w:val="004D0058"/>
    <w:rsid w:val="004D2DF4"/>
    <w:rsid w:val="005038E6"/>
    <w:rsid w:val="005049D1"/>
    <w:rsid w:val="005109AD"/>
    <w:rsid w:val="0053100C"/>
    <w:rsid w:val="00547DB2"/>
    <w:rsid w:val="0056054B"/>
    <w:rsid w:val="00565085"/>
    <w:rsid w:val="005774DC"/>
    <w:rsid w:val="005877A6"/>
    <w:rsid w:val="005A56BC"/>
    <w:rsid w:val="005B00B4"/>
    <w:rsid w:val="005B1137"/>
    <w:rsid w:val="005C36F5"/>
    <w:rsid w:val="005D3ACA"/>
    <w:rsid w:val="005F3033"/>
    <w:rsid w:val="005F3548"/>
    <w:rsid w:val="00610FFF"/>
    <w:rsid w:val="00626F0B"/>
    <w:rsid w:val="00633BF4"/>
    <w:rsid w:val="00643590"/>
    <w:rsid w:val="00644116"/>
    <w:rsid w:val="00647ED3"/>
    <w:rsid w:val="00656E2D"/>
    <w:rsid w:val="00670434"/>
    <w:rsid w:val="00690448"/>
    <w:rsid w:val="00695427"/>
    <w:rsid w:val="00697F5A"/>
    <w:rsid w:val="006A1924"/>
    <w:rsid w:val="006A258C"/>
    <w:rsid w:val="006C3396"/>
    <w:rsid w:val="006D0342"/>
    <w:rsid w:val="006D1816"/>
    <w:rsid w:val="006F0B5B"/>
    <w:rsid w:val="00705060"/>
    <w:rsid w:val="007149DB"/>
    <w:rsid w:val="00715161"/>
    <w:rsid w:val="00765A23"/>
    <w:rsid w:val="00790B4C"/>
    <w:rsid w:val="00797F56"/>
    <w:rsid w:val="007D0DEC"/>
    <w:rsid w:val="007D4210"/>
    <w:rsid w:val="007D4D7D"/>
    <w:rsid w:val="007D6AD8"/>
    <w:rsid w:val="00802314"/>
    <w:rsid w:val="008104B1"/>
    <w:rsid w:val="008110D7"/>
    <w:rsid w:val="00820A28"/>
    <w:rsid w:val="00823444"/>
    <w:rsid w:val="00825630"/>
    <w:rsid w:val="00825DD2"/>
    <w:rsid w:val="00841F90"/>
    <w:rsid w:val="0085376A"/>
    <w:rsid w:val="00867BC6"/>
    <w:rsid w:val="008A657E"/>
    <w:rsid w:val="008B1D08"/>
    <w:rsid w:val="008C2F06"/>
    <w:rsid w:val="008C4EB7"/>
    <w:rsid w:val="008F7760"/>
    <w:rsid w:val="00912C2F"/>
    <w:rsid w:val="0091585E"/>
    <w:rsid w:val="0091633B"/>
    <w:rsid w:val="009461DF"/>
    <w:rsid w:val="00950EE5"/>
    <w:rsid w:val="009724F1"/>
    <w:rsid w:val="00973FDC"/>
    <w:rsid w:val="009B2F67"/>
    <w:rsid w:val="009B409A"/>
    <w:rsid w:val="009D7113"/>
    <w:rsid w:val="009E02AA"/>
    <w:rsid w:val="009E66E4"/>
    <w:rsid w:val="00A24EF9"/>
    <w:rsid w:val="00A304EE"/>
    <w:rsid w:val="00A37439"/>
    <w:rsid w:val="00A44B14"/>
    <w:rsid w:val="00A456E9"/>
    <w:rsid w:val="00A50D85"/>
    <w:rsid w:val="00A568F5"/>
    <w:rsid w:val="00A634DA"/>
    <w:rsid w:val="00A7631E"/>
    <w:rsid w:val="00A8309F"/>
    <w:rsid w:val="00A90EFE"/>
    <w:rsid w:val="00AA44B5"/>
    <w:rsid w:val="00AB0A1C"/>
    <w:rsid w:val="00AB0CE0"/>
    <w:rsid w:val="00AB496B"/>
    <w:rsid w:val="00AB5F22"/>
    <w:rsid w:val="00AC51AE"/>
    <w:rsid w:val="00AD0409"/>
    <w:rsid w:val="00AD4F1C"/>
    <w:rsid w:val="00AF0995"/>
    <w:rsid w:val="00AF0A80"/>
    <w:rsid w:val="00AF5BF6"/>
    <w:rsid w:val="00B03DD5"/>
    <w:rsid w:val="00B21026"/>
    <w:rsid w:val="00B5251F"/>
    <w:rsid w:val="00B55D1F"/>
    <w:rsid w:val="00B831BE"/>
    <w:rsid w:val="00BB5410"/>
    <w:rsid w:val="00BB6C11"/>
    <w:rsid w:val="00BC29DE"/>
    <w:rsid w:val="00BD3098"/>
    <w:rsid w:val="00BF083B"/>
    <w:rsid w:val="00BF572E"/>
    <w:rsid w:val="00C07F1F"/>
    <w:rsid w:val="00C17A77"/>
    <w:rsid w:val="00C335BE"/>
    <w:rsid w:val="00C51E08"/>
    <w:rsid w:val="00C632AD"/>
    <w:rsid w:val="00CB0B4C"/>
    <w:rsid w:val="00CB2CCD"/>
    <w:rsid w:val="00CB5D83"/>
    <w:rsid w:val="00D10A1D"/>
    <w:rsid w:val="00D40B92"/>
    <w:rsid w:val="00D506E1"/>
    <w:rsid w:val="00D532ED"/>
    <w:rsid w:val="00D55ECD"/>
    <w:rsid w:val="00D65408"/>
    <w:rsid w:val="00D71AAA"/>
    <w:rsid w:val="00D73970"/>
    <w:rsid w:val="00D76107"/>
    <w:rsid w:val="00D8516F"/>
    <w:rsid w:val="00D87726"/>
    <w:rsid w:val="00D90E80"/>
    <w:rsid w:val="00DA1E23"/>
    <w:rsid w:val="00DB5DDB"/>
    <w:rsid w:val="00DB78B2"/>
    <w:rsid w:val="00DC08FF"/>
    <w:rsid w:val="00DC530E"/>
    <w:rsid w:val="00DC75D7"/>
    <w:rsid w:val="00DD2621"/>
    <w:rsid w:val="00E020A1"/>
    <w:rsid w:val="00E24AE4"/>
    <w:rsid w:val="00E3482B"/>
    <w:rsid w:val="00E42972"/>
    <w:rsid w:val="00E44338"/>
    <w:rsid w:val="00E44822"/>
    <w:rsid w:val="00E57F9D"/>
    <w:rsid w:val="00E6109E"/>
    <w:rsid w:val="00E638F8"/>
    <w:rsid w:val="00E83091"/>
    <w:rsid w:val="00E874CE"/>
    <w:rsid w:val="00E90D5F"/>
    <w:rsid w:val="00E915E2"/>
    <w:rsid w:val="00E94EEF"/>
    <w:rsid w:val="00EA0722"/>
    <w:rsid w:val="00EB22BB"/>
    <w:rsid w:val="00EC5E93"/>
    <w:rsid w:val="00EC7EED"/>
    <w:rsid w:val="00EF1D33"/>
    <w:rsid w:val="00F030BC"/>
    <w:rsid w:val="00F03BE5"/>
    <w:rsid w:val="00F40FC2"/>
    <w:rsid w:val="00F62335"/>
    <w:rsid w:val="00F756D5"/>
    <w:rsid w:val="00F8589A"/>
    <w:rsid w:val="00F97A87"/>
    <w:rsid w:val="00FC3AED"/>
    <w:rsid w:val="00FD46C5"/>
    <w:rsid w:val="00FE48AA"/>
    <w:rsid w:val="00FE7C68"/>
    <w:rsid w:val="00FF7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B84FC5"/>
  <w15:chartTrackingRefBased/>
  <w15:docId w15:val="{76A09F6B-93F3-4AF4-B87D-3B2A57F6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3091"/>
    <w:rPr>
      <w:color w:val="0563C1" w:themeColor="hyperlink"/>
      <w:u w:val="single"/>
    </w:rPr>
  </w:style>
  <w:style w:type="paragraph" w:customStyle="1" w:styleId="Lijstalinea1">
    <w:name w:val="Lijstalinea1"/>
    <w:basedOn w:val="Standaard"/>
    <w:rsid w:val="00E83091"/>
    <w:pPr>
      <w:ind w:left="720"/>
    </w:pPr>
    <w:rPr>
      <w:rFonts w:ascii="Calibri" w:eastAsia="Times New Roman" w:hAnsi="Calibri" w:cs="Calibri"/>
    </w:rPr>
  </w:style>
  <w:style w:type="paragraph" w:styleId="Normaalweb">
    <w:name w:val="Normal (Web)"/>
    <w:basedOn w:val="Standaard"/>
    <w:uiPriority w:val="99"/>
    <w:unhideWhenUsed/>
    <w:rsid w:val="00626F0B"/>
    <w:pPr>
      <w:spacing w:before="100" w:beforeAutospacing="1" w:after="100" w:afterAutospacing="1" w:line="240" w:lineRule="auto"/>
    </w:pPr>
    <w:rPr>
      <w:rFonts w:ascii="Calibri" w:hAnsi="Calibri" w:cs="Calibri"/>
      <w:lang w:eastAsia="nl-NL"/>
    </w:rPr>
  </w:style>
  <w:style w:type="paragraph" w:customStyle="1" w:styleId="xmsonormal">
    <w:name w:val="xmsonormal"/>
    <w:basedOn w:val="Standaard"/>
    <w:uiPriority w:val="99"/>
    <w:semiHidden/>
    <w:rsid w:val="00626F0B"/>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6C3396"/>
    <w:pPr>
      <w:spacing w:after="0" w:line="240" w:lineRule="auto"/>
      <w:ind w:left="720"/>
      <w:contextualSpacing/>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2AF1"/>
    <w:rPr>
      <w:color w:val="954F72" w:themeColor="followedHyperlink"/>
      <w:u w:val="single"/>
    </w:rPr>
  </w:style>
  <w:style w:type="paragraph" w:styleId="Koptekst">
    <w:name w:val="header"/>
    <w:basedOn w:val="Standaard"/>
    <w:link w:val="KoptekstChar"/>
    <w:uiPriority w:val="99"/>
    <w:unhideWhenUsed/>
    <w:rsid w:val="00E429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972"/>
  </w:style>
  <w:style w:type="paragraph" w:styleId="Voettekst">
    <w:name w:val="footer"/>
    <w:basedOn w:val="Standaard"/>
    <w:link w:val="VoettekstChar"/>
    <w:uiPriority w:val="99"/>
    <w:unhideWhenUsed/>
    <w:rsid w:val="00E429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972"/>
  </w:style>
  <w:style w:type="table" w:styleId="Tabelraster">
    <w:name w:val="Table Grid"/>
    <w:basedOn w:val="Standaardtabel"/>
    <w:rsid w:val="001A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A49D0"/>
    <w:rPr>
      <w:sz w:val="16"/>
      <w:szCs w:val="16"/>
    </w:rPr>
  </w:style>
  <w:style w:type="paragraph" w:styleId="Tekstopmerking">
    <w:name w:val="annotation text"/>
    <w:basedOn w:val="Standaard"/>
    <w:link w:val="TekstopmerkingChar"/>
    <w:uiPriority w:val="99"/>
    <w:semiHidden/>
    <w:unhideWhenUsed/>
    <w:rsid w:val="001A49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49D0"/>
    <w:rPr>
      <w:sz w:val="20"/>
      <w:szCs w:val="20"/>
    </w:rPr>
  </w:style>
  <w:style w:type="paragraph" w:styleId="Onderwerpvanopmerking">
    <w:name w:val="annotation subject"/>
    <w:basedOn w:val="Tekstopmerking"/>
    <w:next w:val="Tekstopmerking"/>
    <w:link w:val="OnderwerpvanopmerkingChar"/>
    <w:uiPriority w:val="99"/>
    <w:semiHidden/>
    <w:unhideWhenUsed/>
    <w:rsid w:val="001A49D0"/>
    <w:rPr>
      <w:b/>
      <w:bCs/>
    </w:rPr>
  </w:style>
  <w:style w:type="character" w:customStyle="1" w:styleId="OnderwerpvanopmerkingChar">
    <w:name w:val="Onderwerp van opmerking Char"/>
    <w:basedOn w:val="TekstopmerkingChar"/>
    <w:link w:val="Onderwerpvanopmerking"/>
    <w:uiPriority w:val="99"/>
    <w:semiHidden/>
    <w:rsid w:val="001A49D0"/>
    <w:rPr>
      <w:b/>
      <w:bCs/>
      <w:sz w:val="20"/>
      <w:szCs w:val="20"/>
    </w:rPr>
  </w:style>
  <w:style w:type="paragraph" w:styleId="Revisie">
    <w:name w:val="Revision"/>
    <w:hidden/>
    <w:uiPriority w:val="99"/>
    <w:semiHidden/>
    <w:rsid w:val="001A49D0"/>
    <w:pPr>
      <w:spacing w:after="0" w:line="240" w:lineRule="auto"/>
    </w:pPr>
  </w:style>
  <w:style w:type="paragraph" w:styleId="Ballontekst">
    <w:name w:val="Balloon Text"/>
    <w:basedOn w:val="Standaard"/>
    <w:link w:val="BallontekstChar"/>
    <w:uiPriority w:val="99"/>
    <w:semiHidden/>
    <w:unhideWhenUsed/>
    <w:rsid w:val="001A49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9D0"/>
    <w:rPr>
      <w:rFonts w:ascii="Segoe UI" w:hAnsi="Segoe UI" w:cs="Segoe UI"/>
      <w:sz w:val="18"/>
      <w:szCs w:val="18"/>
    </w:rPr>
  </w:style>
  <w:style w:type="table" w:customStyle="1" w:styleId="Tabelraster1">
    <w:name w:val="Tabelraster1"/>
    <w:basedOn w:val="Standaardtabel"/>
    <w:next w:val="Tabelraster"/>
    <w:rsid w:val="00AF0A8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5408"/>
    <w:pPr>
      <w:spacing w:after="0" w:line="240" w:lineRule="auto"/>
    </w:pPr>
  </w:style>
  <w:style w:type="paragraph" w:customStyle="1" w:styleId="paragraph">
    <w:name w:val="paragraph"/>
    <w:basedOn w:val="Standaard"/>
    <w:rsid w:val="00E24A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24AE4"/>
  </w:style>
  <w:style w:type="character" w:customStyle="1" w:styleId="normaltextrun">
    <w:name w:val="normaltextrun"/>
    <w:basedOn w:val="Standaardalinea-lettertype"/>
    <w:rsid w:val="00E24AE4"/>
  </w:style>
  <w:style w:type="character" w:customStyle="1" w:styleId="pagebreaktextspan">
    <w:name w:val="pagebreaktextspan"/>
    <w:basedOn w:val="Standaardalinea-lettertype"/>
    <w:rsid w:val="00E2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806">
      <w:bodyDiv w:val="1"/>
      <w:marLeft w:val="0"/>
      <w:marRight w:val="0"/>
      <w:marTop w:val="0"/>
      <w:marBottom w:val="0"/>
      <w:divBdr>
        <w:top w:val="none" w:sz="0" w:space="0" w:color="auto"/>
        <w:left w:val="none" w:sz="0" w:space="0" w:color="auto"/>
        <w:bottom w:val="none" w:sz="0" w:space="0" w:color="auto"/>
        <w:right w:val="none" w:sz="0" w:space="0" w:color="auto"/>
      </w:divBdr>
    </w:div>
    <w:div w:id="278607122">
      <w:bodyDiv w:val="1"/>
      <w:marLeft w:val="0"/>
      <w:marRight w:val="0"/>
      <w:marTop w:val="0"/>
      <w:marBottom w:val="0"/>
      <w:divBdr>
        <w:top w:val="none" w:sz="0" w:space="0" w:color="auto"/>
        <w:left w:val="none" w:sz="0" w:space="0" w:color="auto"/>
        <w:bottom w:val="none" w:sz="0" w:space="0" w:color="auto"/>
        <w:right w:val="none" w:sz="0" w:space="0" w:color="auto"/>
      </w:divBdr>
    </w:div>
    <w:div w:id="322898317">
      <w:bodyDiv w:val="1"/>
      <w:marLeft w:val="0"/>
      <w:marRight w:val="0"/>
      <w:marTop w:val="0"/>
      <w:marBottom w:val="0"/>
      <w:divBdr>
        <w:top w:val="none" w:sz="0" w:space="0" w:color="auto"/>
        <w:left w:val="none" w:sz="0" w:space="0" w:color="auto"/>
        <w:bottom w:val="none" w:sz="0" w:space="0" w:color="auto"/>
        <w:right w:val="none" w:sz="0" w:space="0" w:color="auto"/>
      </w:divBdr>
    </w:div>
    <w:div w:id="631787940">
      <w:bodyDiv w:val="1"/>
      <w:marLeft w:val="0"/>
      <w:marRight w:val="0"/>
      <w:marTop w:val="0"/>
      <w:marBottom w:val="0"/>
      <w:divBdr>
        <w:top w:val="none" w:sz="0" w:space="0" w:color="auto"/>
        <w:left w:val="none" w:sz="0" w:space="0" w:color="auto"/>
        <w:bottom w:val="none" w:sz="0" w:space="0" w:color="auto"/>
        <w:right w:val="none" w:sz="0" w:space="0" w:color="auto"/>
      </w:divBdr>
    </w:div>
    <w:div w:id="639727391">
      <w:bodyDiv w:val="1"/>
      <w:marLeft w:val="0"/>
      <w:marRight w:val="0"/>
      <w:marTop w:val="0"/>
      <w:marBottom w:val="0"/>
      <w:divBdr>
        <w:top w:val="none" w:sz="0" w:space="0" w:color="auto"/>
        <w:left w:val="none" w:sz="0" w:space="0" w:color="auto"/>
        <w:bottom w:val="none" w:sz="0" w:space="0" w:color="auto"/>
        <w:right w:val="none" w:sz="0" w:space="0" w:color="auto"/>
      </w:divBdr>
    </w:div>
    <w:div w:id="696852819">
      <w:bodyDiv w:val="1"/>
      <w:marLeft w:val="0"/>
      <w:marRight w:val="0"/>
      <w:marTop w:val="0"/>
      <w:marBottom w:val="0"/>
      <w:divBdr>
        <w:top w:val="none" w:sz="0" w:space="0" w:color="auto"/>
        <w:left w:val="none" w:sz="0" w:space="0" w:color="auto"/>
        <w:bottom w:val="none" w:sz="0" w:space="0" w:color="auto"/>
        <w:right w:val="none" w:sz="0" w:space="0" w:color="auto"/>
      </w:divBdr>
    </w:div>
    <w:div w:id="721439587">
      <w:bodyDiv w:val="1"/>
      <w:marLeft w:val="0"/>
      <w:marRight w:val="0"/>
      <w:marTop w:val="0"/>
      <w:marBottom w:val="0"/>
      <w:divBdr>
        <w:top w:val="none" w:sz="0" w:space="0" w:color="auto"/>
        <w:left w:val="none" w:sz="0" w:space="0" w:color="auto"/>
        <w:bottom w:val="none" w:sz="0" w:space="0" w:color="auto"/>
        <w:right w:val="none" w:sz="0" w:space="0" w:color="auto"/>
      </w:divBdr>
    </w:div>
    <w:div w:id="871499262">
      <w:bodyDiv w:val="1"/>
      <w:marLeft w:val="0"/>
      <w:marRight w:val="0"/>
      <w:marTop w:val="0"/>
      <w:marBottom w:val="0"/>
      <w:divBdr>
        <w:top w:val="none" w:sz="0" w:space="0" w:color="auto"/>
        <w:left w:val="none" w:sz="0" w:space="0" w:color="auto"/>
        <w:bottom w:val="none" w:sz="0" w:space="0" w:color="auto"/>
        <w:right w:val="none" w:sz="0" w:space="0" w:color="auto"/>
      </w:divBdr>
    </w:div>
    <w:div w:id="875847676">
      <w:bodyDiv w:val="1"/>
      <w:marLeft w:val="0"/>
      <w:marRight w:val="0"/>
      <w:marTop w:val="0"/>
      <w:marBottom w:val="0"/>
      <w:divBdr>
        <w:top w:val="none" w:sz="0" w:space="0" w:color="auto"/>
        <w:left w:val="none" w:sz="0" w:space="0" w:color="auto"/>
        <w:bottom w:val="none" w:sz="0" w:space="0" w:color="auto"/>
        <w:right w:val="none" w:sz="0" w:space="0" w:color="auto"/>
      </w:divBdr>
    </w:div>
    <w:div w:id="966472063">
      <w:bodyDiv w:val="1"/>
      <w:marLeft w:val="0"/>
      <w:marRight w:val="0"/>
      <w:marTop w:val="0"/>
      <w:marBottom w:val="0"/>
      <w:divBdr>
        <w:top w:val="none" w:sz="0" w:space="0" w:color="auto"/>
        <w:left w:val="none" w:sz="0" w:space="0" w:color="auto"/>
        <w:bottom w:val="none" w:sz="0" w:space="0" w:color="auto"/>
        <w:right w:val="none" w:sz="0" w:space="0" w:color="auto"/>
      </w:divBdr>
    </w:div>
    <w:div w:id="981498026">
      <w:bodyDiv w:val="1"/>
      <w:marLeft w:val="0"/>
      <w:marRight w:val="0"/>
      <w:marTop w:val="0"/>
      <w:marBottom w:val="0"/>
      <w:divBdr>
        <w:top w:val="none" w:sz="0" w:space="0" w:color="auto"/>
        <w:left w:val="none" w:sz="0" w:space="0" w:color="auto"/>
        <w:bottom w:val="none" w:sz="0" w:space="0" w:color="auto"/>
        <w:right w:val="none" w:sz="0" w:space="0" w:color="auto"/>
      </w:divBdr>
    </w:div>
    <w:div w:id="1063215181">
      <w:bodyDiv w:val="1"/>
      <w:marLeft w:val="0"/>
      <w:marRight w:val="0"/>
      <w:marTop w:val="0"/>
      <w:marBottom w:val="0"/>
      <w:divBdr>
        <w:top w:val="none" w:sz="0" w:space="0" w:color="auto"/>
        <w:left w:val="none" w:sz="0" w:space="0" w:color="auto"/>
        <w:bottom w:val="none" w:sz="0" w:space="0" w:color="auto"/>
        <w:right w:val="none" w:sz="0" w:space="0" w:color="auto"/>
      </w:divBdr>
    </w:div>
    <w:div w:id="1099254268">
      <w:bodyDiv w:val="1"/>
      <w:marLeft w:val="0"/>
      <w:marRight w:val="0"/>
      <w:marTop w:val="0"/>
      <w:marBottom w:val="0"/>
      <w:divBdr>
        <w:top w:val="none" w:sz="0" w:space="0" w:color="auto"/>
        <w:left w:val="none" w:sz="0" w:space="0" w:color="auto"/>
        <w:bottom w:val="none" w:sz="0" w:space="0" w:color="auto"/>
        <w:right w:val="none" w:sz="0" w:space="0" w:color="auto"/>
      </w:divBdr>
    </w:div>
    <w:div w:id="1323006655">
      <w:bodyDiv w:val="1"/>
      <w:marLeft w:val="0"/>
      <w:marRight w:val="0"/>
      <w:marTop w:val="0"/>
      <w:marBottom w:val="0"/>
      <w:divBdr>
        <w:top w:val="none" w:sz="0" w:space="0" w:color="auto"/>
        <w:left w:val="none" w:sz="0" w:space="0" w:color="auto"/>
        <w:bottom w:val="none" w:sz="0" w:space="0" w:color="auto"/>
        <w:right w:val="none" w:sz="0" w:space="0" w:color="auto"/>
      </w:divBdr>
    </w:div>
    <w:div w:id="1394547418">
      <w:bodyDiv w:val="1"/>
      <w:marLeft w:val="0"/>
      <w:marRight w:val="0"/>
      <w:marTop w:val="0"/>
      <w:marBottom w:val="0"/>
      <w:divBdr>
        <w:top w:val="none" w:sz="0" w:space="0" w:color="auto"/>
        <w:left w:val="none" w:sz="0" w:space="0" w:color="auto"/>
        <w:bottom w:val="none" w:sz="0" w:space="0" w:color="auto"/>
        <w:right w:val="none" w:sz="0" w:space="0" w:color="auto"/>
      </w:divBdr>
    </w:div>
    <w:div w:id="1579703301">
      <w:bodyDiv w:val="1"/>
      <w:marLeft w:val="0"/>
      <w:marRight w:val="0"/>
      <w:marTop w:val="0"/>
      <w:marBottom w:val="0"/>
      <w:divBdr>
        <w:top w:val="none" w:sz="0" w:space="0" w:color="auto"/>
        <w:left w:val="none" w:sz="0" w:space="0" w:color="auto"/>
        <w:bottom w:val="none" w:sz="0" w:space="0" w:color="auto"/>
        <w:right w:val="none" w:sz="0" w:space="0" w:color="auto"/>
      </w:divBdr>
    </w:div>
    <w:div w:id="1720282405">
      <w:bodyDiv w:val="1"/>
      <w:marLeft w:val="0"/>
      <w:marRight w:val="0"/>
      <w:marTop w:val="0"/>
      <w:marBottom w:val="0"/>
      <w:divBdr>
        <w:top w:val="none" w:sz="0" w:space="0" w:color="auto"/>
        <w:left w:val="none" w:sz="0" w:space="0" w:color="auto"/>
        <w:bottom w:val="none" w:sz="0" w:space="0" w:color="auto"/>
        <w:right w:val="none" w:sz="0" w:space="0" w:color="auto"/>
      </w:divBdr>
    </w:div>
    <w:div w:id="1788088473">
      <w:bodyDiv w:val="1"/>
      <w:marLeft w:val="0"/>
      <w:marRight w:val="0"/>
      <w:marTop w:val="0"/>
      <w:marBottom w:val="0"/>
      <w:divBdr>
        <w:top w:val="none" w:sz="0" w:space="0" w:color="auto"/>
        <w:left w:val="none" w:sz="0" w:space="0" w:color="auto"/>
        <w:bottom w:val="none" w:sz="0" w:space="0" w:color="auto"/>
        <w:right w:val="none" w:sz="0" w:space="0" w:color="auto"/>
      </w:divBdr>
    </w:div>
    <w:div w:id="1830948766">
      <w:bodyDiv w:val="1"/>
      <w:marLeft w:val="0"/>
      <w:marRight w:val="0"/>
      <w:marTop w:val="0"/>
      <w:marBottom w:val="0"/>
      <w:divBdr>
        <w:top w:val="none" w:sz="0" w:space="0" w:color="auto"/>
        <w:left w:val="none" w:sz="0" w:space="0" w:color="auto"/>
        <w:bottom w:val="none" w:sz="0" w:space="0" w:color="auto"/>
        <w:right w:val="none" w:sz="0" w:space="0" w:color="auto"/>
      </w:divBdr>
    </w:div>
    <w:div w:id="1839729806">
      <w:bodyDiv w:val="1"/>
      <w:marLeft w:val="0"/>
      <w:marRight w:val="0"/>
      <w:marTop w:val="0"/>
      <w:marBottom w:val="0"/>
      <w:divBdr>
        <w:top w:val="none" w:sz="0" w:space="0" w:color="auto"/>
        <w:left w:val="none" w:sz="0" w:space="0" w:color="auto"/>
        <w:bottom w:val="none" w:sz="0" w:space="0" w:color="auto"/>
        <w:right w:val="none" w:sz="0" w:space="0" w:color="auto"/>
      </w:divBdr>
    </w:div>
    <w:div w:id="1888179254">
      <w:bodyDiv w:val="1"/>
      <w:marLeft w:val="0"/>
      <w:marRight w:val="0"/>
      <w:marTop w:val="0"/>
      <w:marBottom w:val="0"/>
      <w:divBdr>
        <w:top w:val="none" w:sz="0" w:space="0" w:color="auto"/>
        <w:left w:val="none" w:sz="0" w:space="0" w:color="auto"/>
        <w:bottom w:val="none" w:sz="0" w:space="0" w:color="auto"/>
        <w:right w:val="none" w:sz="0" w:space="0" w:color="auto"/>
      </w:divBdr>
    </w:div>
    <w:div w:id="20866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DC8B.2A377A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odfondskb.nl/aanvraag/" TargetMode="External"/><Relationship Id="rId5" Type="http://schemas.openxmlformats.org/officeDocument/2006/relationships/footnotes" Target="footnotes.xml"/><Relationship Id="rId10" Type="http://schemas.openxmlformats.org/officeDocument/2006/relationships/hyperlink" Target="mailto:aanvraag@noodfondskb.nl" TargetMode="External"/><Relationship Id="rId4" Type="http://schemas.openxmlformats.org/officeDocument/2006/relationships/webSettings" Target="webSettings.xml"/><Relationship Id="rId9" Type="http://schemas.openxmlformats.org/officeDocument/2006/relationships/hyperlink" Target="http://www.noodfondskb.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2728</Words>
  <Characters>15009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Overbeek</dc:creator>
  <cp:keywords/>
  <dc:description/>
  <cp:lastModifiedBy>Arie Bosman | Bosman Oud Ade</cp:lastModifiedBy>
  <cp:revision>2</cp:revision>
  <cp:lastPrinted>2023-02-21T17:15:00Z</cp:lastPrinted>
  <dcterms:created xsi:type="dcterms:W3CDTF">2023-08-06T19:10:00Z</dcterms:created>
  <dcterms:modified xsi:type="dcterms:W3CDTF">2023-08-06T19:10:00Z</dcterms:modified>
</cp:coreProperties>
</file>